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D142" w14:textId="77777777" w:rsidR="00800011" w:rsidRPr="000040C7" w:rsidRDefault="00800011" w:rsidP="00800011">
      <w:pPr>
        <w:rPr>
          <w:b/>
          <w:bCs w:val="0"/>
          <w:color w:val="4472C4" w:themeColor="accent1"/>
          <w:shd w:val="clear" w:color="auto" w:fill="FFFFFF"/>
          <w:lang w:val="hy-AM"/>
        </w:rPr>
      </w:pPr>
      <w:r w:rsidRPr="000040C7">
        <w:rPr>
          <w:b/>
          <w:color w:val="4472C4" w:themeColor="accent1"/>
          <w:shd w:val="clear" w:color="auto" w:fill="FFFFFF"/>
          <w:lang w:val="hy-AM"/>
        </w:rPr>
        <w:t xml:space="preserve">Մասնակցության հրավեր </w:t>
      </w:r>
    </w:p>
    <w:p w14:paraId="308B9C6E" w14:textId="77777777" w:rsidR="00800011" w:rsidRPr="000040C7" w:rsidRDefault="00800011" w:rsidP="00800011">
      <w:pPr>
        <w:rPr>
          <w:b/>
          <w:lang w:val="hy-AM"/>
        </w:rPr>
      </w:pPr>
      <w:r w:rsidRPr="000040C7">
        <w:rPr>
          <w:b/>
          <w:lang w:val="hy-AM"/>
        </w:rPr>
        <w:t xml:space="preserve">Պատվիրատու՝ «ՔոնթուրԳլոբալ Հիդրո Կասկադ» ՓԲԸ </w:t>
      </w:r>
    </w:p>
    <w:p w14:paraId="76FCFE6D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0040C7">
        <w:rPr>
          <w:b/>
          <w:shd w:val="clear" w:color="auto" w:fill="FFFFFF"/>
          <w:lang w:val="hy-AM"/>
        </w:rPr>
        <w:t>«ՔոնթուրԳլոբալ Հիդրո Կասկադ» ՓԲԸ-ի Շամբ ՀԷԿ-ի տանիքի փոխարինման աշխատանքներ</w:t>
      </w:r>
      <w:r w:rsidRPr="000040C7">
        <w:rPr>
          <w:b/>
          <w:lang w:val="hy-AM"/>
        </w:rPr>
        <w:t>ի</w:t>
      </w:r>
      <w:r w:rsidRPr="000040C7">
        <w:rPr>
          <w:lang w:val="hy-AM"/>
        </w:rPr>
        <w:t xml:space="preserve"> ձեռքբերման բաց մրցույթի հետ կապված գնումների համար։</w:t>
      </w:r>
    </w:p>
    <w:p w14:paraId="62B98CF6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b/>
          <w:lang w:val="hy-AM"/>
        </w:rPr>
        <w:t xml:space="preserve">Բաց մրցույթի </w:t>
      </w:r>
      <w:proofErr w:type="spellStart"/>
      <w:r w:rsidRPr="000040C7">
        <w:rPr>
          <w:b/>
          <w:lang w:val="hy-AM"/>
        </w:rPr>
        <w:t>հղման</w:t>
      </w:r>
      <w:proofErr w:type="spellEnd"/>
      <w:r w:rsidRPr="000040C7">
        <w:rPr>
          <w:b/>
          <w:lang w:val="hy-AM"/>
        </w:rPr>
        <w:t xml:space="preserve"> համար</w:t>
      </w:r>
      <w:r w:rsidRPr="000040C7">
        <w:rPr>
          <w:lang w:val="hy-AM"/>
        </w:rPr>
        <w:t xml:space="preserve">՝ «ՔԳՀԿ 20/25» </w:t>
      </w:r>
    </w:p>
    <w:p w14:paraId="0361B2D4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b/>
          <w:lang w:val="hy-AM"/>
        </w:rPr>
        <w:t xml:space="preserve">Երկիրը՝ </w:t>
      </w:r>
      <w:r w:rsidRPr="000040C7">
        <w:rPr>
          <w:lang w:val="hy-AM"/>
        </w:rPr>
        <w:t>Հայաստան</w:t>
      </w:r>
    </w:p>
    <w:p w14:paraId="56163359" w14:textId="0322E59B" w:rsidR="00800011" w:rsidRPr="000040C7" w:rsidRDefault="00800011" w:rsidP="00800011">
      <w:pPr>
        <w:rPr>
          <w:lang w:val="hy-AM"/>
        </w:rPr>
      </w:pPr>
      <w:r w:rsidRPr="000040C7">
        <w:rPr>
          <w:b/>
          <w:lang w:val="hy-AM"/>
        </w:rPr>
        <w:t>Մրցույթի մեկնարկի ամսաթիվ՝</w:t>
      </w:r>
      <w:r w:rsidRPr="000040C7">
        <w:rPr>
          <w:lang w:val="hy-AM"/>
        </w:rPr>
        <w:t xml:space="preserve"> </w:t>
      </w:r>
      <w:r w:rsidRPr="000040C7">
        <w:rPr>
          <w:shd w:val="clear" w:color="auto" w:fill="FFFFFF"/>
          <w:lang w:val="hy-AM"/>
        </w:rPr>
        <w:t>1</w:t>
      </w:r>
      <w:r w:rsidR="00E847FA">
        <w:rPr>
          <w:shd w:val="clear" w:color="auto" w:fill="FFFFFF"/>
          <w:lang w:val="hy-AM"/>
        </w:rPr>
        <w:t>6</w:t>
      </w:r>
      <w:r w:rsidRPr="000040C7">
        <w:rPr>
          <w:shd w:val="clear" w:color="auto" w:fill="FFFFFF"/>
          <w:lang w:val="hy-AM"/>
        </w:rPr>
        <w:t xml:space="preserve"> դեկտեմբեր 2025թ.  </w:t>
      </w:r>
    </w:p>
    <w:p w14:paraId="2CBCD059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>Հարգելի գործընկերներ,</w:t>
      </w:r>
    </w:p>
    <w:p w14:paraId="6291B933" w14:textId="77777777" w:rsidR="00800011" w:rsidRPr="000040C7" w:rsidRDefault="00800011" w:rsidP="00800011">
      <w:pPr>
        <w:jc w:val="both"/>
        <w:rPr>
          <w:lang w:val="hy-AM"/>
        </w:rPr>
      </w:pPr>
      <w:hyperlink r:id="rId10" w:history="1">
        <w:r w:rsidRPr="000040C7">
          <w:rPr>
            <w:rStyle w:val="Hyperlink"/>
            <w:lang w:val="hy-AM"/>
          </w:rPr>
          <w:t>«ՔոնթուրԳլոբալ Հիդրո Կասկադ» ՓԲԸ-ն</w:t>
        </w:r>
      </w:hyperlink>
      <w:r w:rsidRPr="000040C7">
        <w:rPr>
          <w:lang w:val="hy-AM"/>
        </w:rPr>
        <w:t xml:space="preserve"> (Պատվիրատու), հայտարարում է «ՔոնթուրԳլոբալ Հիդրո Կասկադ» ՓԲԸ-ի Շամբ ՀԷԿ-ի տանիքի փոխարինման աշխատանքների կատարման համար փորձառու հայտատուի ընտրության մրցույթ: </w:t>
      </w:r>
    </w:p>
    <w:p w14:paraId="0B7AD5B0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միաժամանակ երկու փակ </w:t>
      </w:r>
      <w:proofErr w:type="spellStart"/>
      <w:r w:rsidRPr="000040C7">
        <w:rPr>
          <w:shd w:val="clear" w:color="auto" w:fill="FFFFFF"/>
          <w:lang w:val="hy-AM"/>
        </w:rPr>
        <w:t>ծրարներով</w:t>
      </w:r>
      <w:proofErr w:type="spellEnd"/>
      <w:r w:rsidRPr="000040C7">
        <w:rPr>
          <w:shd w:val="clear" w:color="auto" w:fill="FFFFFF"/>
          <w:lang w:val="hy-AM"/>
        </w:rPr>
        <w:t xml:space="preserve"> </w:t>
      </w:r>
      <w:proofErr w:type="spellStart"/>
      <w:r w:rsidRPr="000040C7">
        <w:rPr>
          <w:shd w:val="clear" w:color="auto" w:fill="FFFFFF"/>
          <w:lang w:val="hy-AM"/>
        </w:rPr>
        <w:t>Coupa</w:t>
      </w:r>
      <w:proofErr w:type="spellEnd"/>
      <w:r w:rsidRPr="000040C7">
        <w:rPr>
          <w:shd w:val="clear" w:color="auto" w:fill="FFFFFF"/>
          <w:lang w:val="hy-AM"/>
        </w:rPr>
        <w:t xml:space="preserve"> էլ․ գնումների համակարգի միջոցով</w:t>
      </w:r>
      <w:r w:rsidRPr="000040C7">
        <w:rPr>
          <w:lang w:val="hy-AM"/>
        </w:rPr>
        <w:t xml:space="preserve"> </w:t>
      </w:r>
      <w:r w:rsidRPr="000040C7">
        <w:rPr>
          <w:color w:val="000000" w:themeColor="text1"/>
          <w:lang w:val="hy-AM"/>
        </w:rPr>
        <w:t>(</w:t>
      </w:r>
      <w:proofErr w:type="spellStart"/>
      <w:r w:rsidRPr="000040C7">
        <w:fldChar w:fldCharType="begin"/>
      </w:r>
      <w:r w:rsidRPr="000040C7">
        <w:rPr>
          <w:lang w:val="hy-AM"/>
        </w:rPr>
        <w:instrText>HYPERLINK "https://supplier.coupahost.com/sessions/new"</w:instrText>
      </w:r>
      <w:r w:rsidRPr="000040C7">
        <w:fldChar w:fldCharType="separate"/>
      </w:r>
      <w:r w:rsidRPr="000040C7">
        <w:rPr>
          <w:rStyle w:val="Hyperlink"/>
          <w:lang w:val="hy-AM"/>
        </w:rPr>
        <w:t>Coupa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Supplier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Portal</w:t>
      </w:r>
      <w:proofErr w:type="spellEnd"/>
      <w:r w:rsidRPr="000040C7">
        <w:rPr>
          <w:rStyle w:val="Hyperlink"/>
          <w:lang w:val="hy-AM"/>
        </w:rPr>
        <w:t xml:space="preserve"> (coupahost.com)</w:t>
      </w:r>
      <w:r w:rsidRPr="000040C7">
        <w:fldChar w:fldCharType="end"/>
      </w:r>
      <w:r w:rsidRPr="000040C7">
        <w:rPr>
          <w:lang w:val="hy-AM"/>
        </w:rPr>
        <w:t>)</w:t>
      </w:r>
      <w:r w:rsidRPr="000040C7">
        <w:rPr>
          <w:shd w:val="clear" w:color="auto" w:fill="FFFFFF"/>
          <w:lang w:val="hy-AM"/>
        </w:rPr>
        <w:t xml:space="preserve">։  ՀՀ ռեզիդենտները փաստաթղթերը հաստատում են էլեկտրոնային ստորագրության միջոցով, իսկ ոչ ռեզիդենտները՝ բնօրինակից </w:t>
      </w:r>
      <w:proofErr w:type="spellStart"/>
      <w:r w:rsidRPr="000040C7">
        <w:rPr>
          <w:shd w:val="clear" w:color="auto" w:fill="FFFFFF"/>
          <w:lang w:val="hy-AM"/>
        </w:rPr>
        <w:t>սկանավորված</w:t>
      </w:r>
      <w:proofErr w:type="spellEnd"/>
      <w:r w:rsidRPr="000040C7">
        <w:rPr>
          <w:shd w:val="clear" w:color="auto" w:fill="FFFFFF"/>
          <w:lang w:val="hy-AM"/>
        </w:rPr>
        <w:t xml:space="preserve"> տարբերակով։</w:t>
      </w:r>
      <w:r w:rsidRPr="000040C7">
        <w:rPr>
          <w:lang w:val="hy-AM"/>
        </w:rPr>
        <w:t xml:space="preserve"> </w:t>
      </w:r>
    </w:p>
    <w:p w14:paraId="02647398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 xml:space="preserve">Գնման </w:t>
      </w:r>
      <w:proofErr w:type="spellStart"/>
      <w:r w:rsidRPr="000040C7">
        <w:rPr>
          <w:lang w:val="hy-AM"/>
        </w:rPr>
        <w:t>ընթացակարգերին</w:t>
      </w:r>
      <w:proofErr w:type="spellEnd"/>
      <w:r w:rsidRPr="000040C7">
        <w:rPr>
          <w:lang w:val="hy-AM"/>
        </w:rPr>
        <w:t xml:space="preserve"> մասնակցելու իրավունք չունեն այն անձինք, որոնք հայտը ներկայացնելու օրվա դրությամբ ներառված են ՀՀ Ֆինանսների նախարարության հրապարակած գնումների գործընթացին մասնակցելու իրավունք չունեցող մասնակիցների ցուցակում (</w:t>
      </w:r>
      <w:hyperlink r:id="rId11">
        <w:r w:rsidRPr="000040C7">
          <w:rPr>
            <w:rStyle w:val="Hyperlink"/>
            <w:lang w:val="hy-AM"/>
          </w:rPr>
          <w:t>հղում</w:t>
        </w:r>
      </w:hyperlink>
      <w:r w:rsidRPr="000040C7">
        <w:rPr>
          <w:lang w:val="hy-AM"/>
        </w:rPr>
        <w:t xml:space="preserve">), և </w:t>
      </w:r>
      <w:proofErr w:type="spellStart"/>
      <w:r w:rsidRPr="000040C7">
        <w:rPr>
          <w:lang w:val="hy-AM"/>
        </w:rPr>
        <w:t>Եվրասիական</w:t>
      </w:r>
      <w:proofErr w:type="spellEnd"/>
      <w:r w:rsidRPr="000040C7">
        <w:rPr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2">
        <w:r w:rsidRPr="000040C7">
          <w:rPr>
            <w:rStyle w:val="Hyperlink"/>
            <w:lang w:val="hy-AM"/>
          </w:rPr>
          <w:t>հղում</w:t>
        </w:r>
      </w:hyperlink>
      <w:r w:rsidRPr="000040C7">
        <w:rPr>
          <w:lang w:val="hy-AM"/>
        </w:rPr>
        <w:t>):</w:t>
      </w:r>
    </w:p>
    <w:p w14:paraId="62B3399A" w14:textId="77777777" w:rsidR="00800011" w:rsidRPr="000040C7" w:rsidRDefault="00800011" w:rsidP="00800011">
      <w:pPr>
        <w:pStyle w:val="ListParagraph"/>
        <w:numPr>
          <w:ilvl w:val="0"/>
          <w:numId w:val="1"/>
        </w:num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shd w:val="clear" w:color="auto" w:fill="FFFFFF"/>
          <w:lang w:val="hy-AM"/>
        </w:rPr>
        <w:t>Հայտերը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0040C7">
        <w:rPr>
          <w:rFonts w:ascii="Times New Roman" w:hAnsi="Times New Roman" w:cs="Times New Roman"/>
          <w:lang w:val="hy-AM"/>
        </w:rPr>
        <w:t xml:space="preserve">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Տվյալ հայտատուի ֆինանսական առաջարկը չի դիտարկվի: </w:t>
      </w:r>
    </w:p>
    <w:p w14:paraId="10B5A94F" w14:textId="77777777" w:rsidR="00800011" w:rsidRPr="000040C7" w:rsidRDefault="00800011" w:rsidP="00800011">
      <w:pPr>
        <w:pStyle w:val="ListParagraph"/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ind w:left="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 </w:t>
      </w:r>
    </w:p>
    <w:p w14:paraId="242CF672" w14:textId="77777777" w:rsidR="00800011" w:rsidRPr="000040C7" w:rsidRDefault="00800011" w:rsidP="00800011">
      <w:pPr>
        <w:pStyle w:val="ListParagraph"/>
        <w:numPr>
          <w:ilvl w:val="0"/>
          <w:numId w:val="1"/>
        </w:num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Fonts w:ascii="Times New Roman" w:hAnsi="Times New Roman" w:cs="Times New Roman"/>
          <w:shd w:val="clear" w:color="auto" w:fill="FFFFFF"/>
          <w:lang w:val="hy-AM"/>
        </w:rPr>
        <w:t>Աշխատանքների տևողությունը  90 օր է (պատվիրատուի և Կապալառուի համաձայնությամբ պայմանավորված՝ աշխատանքների սկիզբը կարող է փոփոխվել, հետաձգվել)։</w:t>
      </w:r>
    </w:p>
    <w:p w14:paraId="6BF73679" w14:textId="77777777" w:rsidR="00800011" w:rsidRPr="000040C7" w:rsidRDefault="00800011" w:rsidP="00800011">
      <w:pPr>
        <w:pStyle w:val="ListParagraph"/>
        <w:rPr>
          <w:rFonts w:ascii="Times New Roman" w:hAnsi="Times New Roman" w:cs="Times New Roman"/>
          <w:shd w:val="clear" w:color="auto" w:fill="FFFFFF"/>
          <w:lang w:val="hy-AM"/>
        </w:rPr>
      </w:pPr>
    </w:p>
    <w:p w14:paraId="05F1AF9B" w14:textId="77777777" w:rsidR="00800011" w:rsidRPr="000040C7" w:rsidRDefault="00800011" w:rsidP="00800011">
      <w:pPr>
        <w:pStyle w:val="ListParagraph"/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beforeLines="25" w:before="60" w:afterLines="50" w:after="120"/>
        <w:ind w:left="360"/>
        <w:jc w:val="both"/>
        <w:textAlignment w:val="baseline"/>
        <w:rPr>
          <w:rFonts w:ascii="Times New Roman" w:hAnsi="Times New Roman" w:cs="Times New Roman"/>
          <w:shd w:val="clear" w:color="auto" w:fill="FFFFFF"/>
          <w:lang w:val="hy-AM"/>
        </w:rPr>
      </w:pPr>
    </w:p>
    <w:p w14:paraId="23EA734D" w14:textId="77777777" w:rsidR="00800011" w:rsidRPr="000040C7" w:rsidRDefault="00800011" w:rsidP="00800011">
      <w:pPr>
        <w:pStyle w:val="ListParagraph"/>
        <w:numPr>
          <w:ilvl w:val="0"/>
          <w:numId w:val="1"/>
        </w:numPr>
        <w:spacing w:after="0"/>
        <w:ind w:right="-43"/>
        <w:jc w:val="both"/>
        <w:rPr>
          <w:rStyle w:val="ui-provider"/>
          <w:rFonts w:ascii="Times New Roman" w:hAnsi="Times New Roman" w:cs="Times New Roman"/>
          <w:shd w:val="clear" w:color="auto" w:fill="FFFFFF"/>
          <w:lang w:val="hy-AM"/>
        </w:rPr>
      </w:pPr>
      <w:r w:rsidRPr="000040C7">
        <w:rPr>
          <w:rStyle w:val="ui-provider"/>
          <w:rFonts w:ascii="Times New Roman" w:hAnsi="Times New Roman" w:cs="Times New Roman"/>
          <w:lang w:val="hy-AM"/>
        </w:rPr>
        <w:t xml:space="preserve">Նշված աշխատանքները դասվում են Կապալառուների Աշխատանքի Պաշտպանության </w:t>
      </w:r>
      <w:proofErr w:type="spellStart"/>
      <w:r w:rsidRPr="000040C7">
        <w:rPr>
          <w:rStyle w:val="ui-provider"/>
          <w:rFonts w:ascii="Times New Roman" w:hAnsi="Times New Roman" w:cs="Times New Roman"/>
          <w:lang w:val="hy-AM"/>
        </w:rPr>
        <w:t>Տեխանվտանգության</w:t>
      </w:r>
      <w:proofErr w:type="spellEnd"/>
      <w:r w:rsidRPr="000040C7">
        <w:rPr>
          <w:rStyle w:val="ui-provider"/>
          <w:rFonts w:ascii="Times New Roman" w:hAnsi="Times New Roman" w:cs="Times New Roman"/>
          <w:lang w:val="hy-AM"/>
        </w:rPr>
        <w:t xml:space="preserve"> և Շրջակա միջավայրի պահպանման կառավարման ընթացակարգի </w:t>
      </w:r>
      <w:r w:rsidRPr="000040C7">
        <w:rPr>
          <w:rStyle w:val="Strong"/>
          <w:rFonts w:ascii="Times New Roman" w:hAnsi="Times New Roman" w:cs="Times New Roman"/>
          <w:lang w:val="hy-AM"/>
        </w:rPr>
        <w:t xml:space="preserve">Ա դասի </w:t>
      </w:r>
      <w:proofErr w:type="spellStart"/>
      <w:r w:rsidRPr="000040C7">
        <w:rPr>
          <w:rStyle w:val="Strong"/>
          <w:rFonts w:ascii="Times New Roman" w:hAnsi="Times New Roman" w:cs="Times New Roman"/>
          <w:lang w:val="hy-AM"/>
        </w:rPr>
        <w:t>ռիսկայնությանը</w:t>
      </w:r>
      <w:proofErr w:type="spellEnd"/>
      <w:r w:rsidRPr="000040C7">
        <w:rPr>
          <w:rStyle w:val="ui-provider"/>
          <w:rFonts w:ascii="Times New Roman" w:hAnsi="Times New Roman" w:cs="Times New Roman"/>
          <w:lang w:val="hy-AM"/>
        </w:rPr>
        <w:t>։ </w:t>
      </w:r>
    </w:p>
    <w:p w14:paraId="745607F8" w14:textId="77777777" w:rsidR="00800011" w:rsidRPr="000040C7" w:rsidRDefault="00800011" w:rsidP="00800011">
      <w:pPr>
        <w:ind w:left="360"/>
        <w:jc w:val="both"/>
        <w:rPr>
          <w:lang w:val="hy-AM"/>
        </w:rPr>
      </w:pPr>
    </w:p>
    <w:p w14:paraId="237C9B5F" w14:textId="78117E32" w:rsidR="00800011" w:rsidRPr="000040C7" w:rsidRDefault="00800011" w:rsidP="00800011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Առաջարկների ներկայացման </w:t>
      </w:r>
      <w:proofErr w:type="spellStart"/>
      <w:r w:rsidRPr="000040C7">
        <w:rPr>
          <w:rFonts w:ascii="Times New Roman" w:hAnsi="Times New Roman" w:cs="Times New Roman"/>
          <w:lang w:val="hy-AM"/>
        </w:rPr>
        <w:t>վերջնաժամկետը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2026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թվականի  </w:t>
      </w:r>
      <w:r w:rsidR="001F196D">
        <w:rPr>
          <w:rFonts w:ascii="Times New Roman" w:hAnsi="Times New Roman" w:cs="Times New Roman"/>
          <w:shd w:val="clear" w:color="auto" w:fill="FFFFFF"/>
          <w:lang w:val="hy-AM"/>
        </w:rPr>
        <w:t>մարտի 6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>-ը, 11:00-</w:t>
      </w:r>
      <w:r w:rsidRPr="000040C7">
        <w:rPr>
          <w:rFonts w:ascii="Times New Roman" w:hAnsi="Times New Roman" w:cs="Times New Roman"/>
          <w:lang w:val="hy-AM"/>
        </w:rPr>
        <w:t xml:space="preserve">ն, </w:t>
      </w:r>
      <w:proofErr w:type="spellStart"/>
      <w:r w:rsidRPr="000040C7">
        <w:rPr>
          <w:rFonts w:ascii="Times New Roman" w:hAnsi="Times New Roman" w:cs="Times New Roman"/>
          <w:lang w:val="hy-AM"/>
        </w:rPr>
        <w:t>Երևանի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ժամանակով:</w:t>
      </w:r>
    </w:p>
    <w:p w14:paraId="7E616319" w14:textId="77777777" w:rsidR="00800011" w:rsidRPr="000040C7" w:rsidRDefault="00800011" w:rsidP="00800011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Հայտատուները, ովքեր հետաքրքրված են սույն գնումով, կարող են գրել. </w:t>
      </w:r>
      <w:hyperlink r:id="rId13" w:history="1">
        <w:r w:rsidRPr="000040C7">
          <w:rPr>
            <w:rStyle w:val="Hyperlink"/>
            <w:rFonts w:ascii="Times New Roman" w:hAnsi="Times New Roman" w:cs="Times New Roman"/>
            <w:lang w:val="hy-AM"/>
          </w:rPr>
          <w:t>arevik.nikolayan@contourglobal.com</w:t>
        </w:r>
      </w:hyperlink>
      <w:r w:rsidRPr="000040C7">
        <w:rPr>
          <w:rFonts w:ascii="Times New Roman" w:hAnsi="Times New Roman" w:cs="Times New Roman"/>
          <w:lang w:val="hy-AM"/>
        </w:rPr>
        <w:t xml:space="preserve"> նշելով իրենց էլ. հասցեն հաստատել իրենց հետաքրքրությունը և ստանալ </w:t>
      </w:r>
      <w:proofErr w:type="spellStart"/>
      <w:r w:rsidRPr="000040C7">
        <w:rPr>
          <w:rFonts w:ascii="Times New Roman" w:hAnsi="Times New Roman" w:cs="Times New Roman"/>
          <w:lang w:val="hy-AM"/>
        </w:rPr>
        <w:t>Coupa</w:t>
      </w:r>
      <w:proofErr w:type="spellEnd"/>
      <w:r w:rsidRPr="000040C7">
        <w:rPr>
          <w:rFonts w:ascii="Times New Roman" w:hAnsi="Times New Roman" w:cs="Times New Roman"/>
          <w:lang w:val="hy-AM"/>
        </w:rPr>
        <w:t xml:space="preserve"> համակարգին մասնակցելու հրավեր: </w:t>
      </w:r>
    </w:p>
    <w:p w14:paraId="7923C33E" w14:textId="77777777" w:rsidR="00800011" w:rsidRPr="000040C7" w:rsidRDefault="00800011" w:rsidP="00800011">
      <w:pPr>
        <w:pStyle w:val="ListParagraph"/>
        <w:spacing w:after="160" w:line="259" w:lineRule="auto"/>
        <w:ind w:left="360"/>
        <w:jc w:val="both"/>
        <w:rPr>
          <w:rFonts w:ascii="Times New Roman" w:hAnsi="Times New Roman" w:cs="Times New Roman"/>
          <w:lang w:val="hy-AM"/>
        </w:rPr>
      </w:pPr>
      <w:r w:rsidRPr="000040C7">
        <w:rPr>
          <w:rFonts w:ascii="Times New Roman" w:hAnsi="Times New Roman" w:cs="Times New Roman"/>
          <w:lang w:val="hy-AM"/>
        </w:rPr>
        <w:t xml:space="preserve">Լրացուցիչ տեղեկությունների և պարզաբանումների համար ընկերությունները կարող են  գրել գնումների մասնագետ </w:t>
      </w:r>
      <w:proofErr w:type="spellStart"/>
      <w:r w:rsidRPr="000040C7">
        <w:rPr>
          <w:rFonts w:ascii="Times New Roman" w:hAnsi="Times New Roman" w:cs="Times New Roman"/>
          <w:shd w:val="clear" w:color="auto" w:fill="FFFFFF"/>
          <w:lang w:val="hy-AM"/>
        </w:rPr>
        <w:t>Արևիկ</w:t>
      </w:r>
      <w:proofErr w:type="spellEnd"/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</w:t>
      </w:r>
      <w:proofErr w:type="spellStart"/>
      <w:r w:rsidRPr="000040C7">
        <w:rPr>
          <w:rFonts w:ascii="Times New Roman" w:hAnsi="Times New Roman" w:cs="Times New Roman"/>
          <w:shd w:val="clear" w:color="auto" w:fill="FFFFFF"/>
          <w:lang w:val="hy-AM"/>
        </w:rPr>
        <w:t>Նիկոլայանի</w:t>
      </w:r>
      <w:proofErr w:type="spellEnd"/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էլ․ </w:t>
      </w:r>
      <w:r w:rsidRPr="000040C7">
        <w:rPr>
          <w:rFonts w:ascii="Times New Roman" w:hAnsi="Times New Roman" w:cs="Times New Roman"/>
          <w:lang w:val="hy-AM"/>
        </w:rPr>
        <w:t xml:space="preserve">հասցեին՝ </w:t>
      </w:r>
      <w:hyperlink r:id="rId14" w:history="1">
        <w:r w:rsidRPr="000040C7">
          <w:rPr>
            <w:rStyle w:val="Hyperlink"/>
            <w:rFonts w:ascii="Times New Roman" w:hAnsi="Times New Roman" w:cs="Times New Roman"/>
            <w:lang w:val="hy-AM"/>
          </w:rPr>
          <w:t>arevik.nikolayan@contourglobal.com</w:t>
        </w:r>
      </w:hyperlink>
      <w:r w:rsidRPr="000040C7">
        <w:rPr>
          <w:rFonts w:ascii="Times New Roman" w:hAnsi="Times New Roman" w:cs="Times New Roman"/>
          <w:lang w:val="hy-AM"/>
        </w:rPr>
        <w:t xml:space="preserve">  կամ զանգահարել՝ հեռ.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>+(374) 95 017014</w:t>
      </w:r>
      <w:r w:rsidRPr="000040C7">
        <w:rPr>
          <w:rFonts w:ascii="Times New Roman" w:hAnsi="Times New Roman" w:cs="Times New Roman"/>
          <w:lang w:val="hy-AM"/>
        </w:rPr>
        <w:t xml:space="preserve">։ </w:t>
      </w:r>
      <w:r w:rsidRPr="000040C7">
        <w:rPr>
          <w:rFonts w:ascii="Times New Roman" w:hAnsi="Times New Roman" w:cs="Times New Roman"/>
          <w:shd w:val="clear" w:color="auto" w:fill="FFFFFF"/>
          <w:lang w:val="hy-AM"/>
        </w:rPr>
        <w:t xml:space="preserve"> </w:t>
      </w:r>
    </w:p>
    <w:p w14:paraId="6C0629D1" w14:textId="77777777" w:rsidR="00800011" w:rsidRPr="000040C7" w:rsidRDefault="00800011" w:rsidP="00800011">
      <w:pPr>
        <w:ind w:left="360"/>
        <w:jc w:val="both"/>
        <w:rPr>
          <w:lang w:val="hy-AM"/>
        </w:rPr>
      </w:pPr>
    </w:p>
    <w:p w14:paraId="437F205A" w14:textId="078567D8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 xml:space="preserve">Մրցութային փաթեթը կազմվել է «ՔոնթուրԳլոբալ Հիդրո Կասկադ» ՓԲԸ-ի Գնումների </w:t>
      </w:r>
      <w:proofErr w:type="spellStart"/>
      <w:r w:rsidRPr="000040C7">
        <w:rPr>
          <w:lang w:val="hy-AM"/>
        </w:rPr>
        <w:t>ընթացակարգին</w:t>
      </w:r>
      <w:proofErr w:type="spellEnd"/>
      <w:r w:rsidRPr="000040C7">
        <w:rPr>
          <w:lang w:val="hy-AM"/>
        </w:rPr>
        <w:t xml:space="preserve"> համապատասխան և Հանրային ծառայությունները կարգավորող հանձնաժողովի 2020 թվականի օգոստոսի 19-ի 273Ա որոշմամբ և նրա փոփոխություններով: (</w:t>
      </w:r>
      <w:proofErr w:type="spellStart"/>
      <w:r w:rsidRPr="000040C7">
        <w:fldChar w:fldCharType="begin"/>
      </w:r>
      <w:r w:rsidRPr="000040C7">
        <w:rPr>
          <w:lang w:val="hy-AM"/>
        </w:rPr>
        <w:instrText>HYPERLINK "https://contourglobal.sharepoint.com/:f:/r/sites/Armenia/SS_Procurement/Public%20procurement%20procedures_2025?csf=1&amp;web=1&amp;e=dgPA4a%22﷟HYPERLINK%20%22https://eservices.contourglobal.eu/armenia/" \h</w:instrText>
      </w:r>
      <w:r w:rsidRPr="000040C7">
        <w:fldChar w:fldCharType="separate"/>
      </w:r>
      <w:r w:rsidRPr="000040C7">
        <w:rPr>
          <w:rStyle w:val="Hyperlink"/>
          <w:lang w:val="hy-AM"/>
        </w:rPr>
        <w:t>Public</w:t>
      </w:r>
      <w:proofErr w:type="spellEnd"/>
      <w:r w:rsidRPr="000040C7">
        <w:rPr>
          <w:rStyle w:val="Hyperlink"/>
          <w:lang w:val="hy-AM"/>
        </w:rPr>
        <w:t xml:space="preserve"> </w:t>
      </w:r>
      <w:proofErr w:type="spellStart"/>
      <w:r w:rsidRPr="000040C7">
        <w:rPr>
          <w:rStyle w:val="Hyperlink"/>
          <w:lang w:val="hy-AM"/>
        </w:rPr>
        <w:t>procurement</w:t>
      </w:r>
      <w:proofErr w:type="spellEnd"/>
      <w:r w:rsidRPr="000040C7">
        <w:rPr>
          <w:rStyle w:val="Hyperlink"/>
          <w:lang w:val="hy-AM"/>
        </w:rPr>
        <w:t xml:space="preserve"> procedures_2025</w:t>
      </w:r>
      <w:r w:rsidRPr="000040C7">
        <w:fldChar w:fldCharType="end"/>
      </w:r>
      <w:r w:rsidRPr="000040C7">
        <w:rPr>
          <w:lang w:val="hy-AM"/>
        </w:rPr>
        <w:t xml:space="preserve">):  Բաց մրցույթը իրականացվում է Հայաստանի Հանրապետության օրենսդրության և «ՔոնթուրԳլոբալ Հիդրո Կասկադ» ՓԲԸ-ի գնումների ընթացակարգի համաձայն:  </w:t>
      </w:r>
    </w:p>
    <w:p w14:paraId="7F08E60C" w14:textId="77777777" w:rsidR="00800011" w:rsidRPr="000040C7" w:rsidRDefault="00800011" w:rsidP="00800011">
      <w:pPr>
        <w:numPr>
          <w:ilvl w:val="0"/>
          <w:numId w:val="1"/>
        </w:numPr>
        <w:jc w:val="both"/>
        <w:rPr>
          <w:lang w:val="hy-AM"/>
        </w:rPr>
      </w:pPr>
      <w:r w:rsidRPr="000040C7">
        <w:rPr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136E53E5" w14:textId="77777777" w:rsidR="00800011" w:rsidRPr="000040C7" w:rsidRDefault="00800011" w:rsidP="00800011">
      <w:pPr>
        <w:jc w:val="both"/>
        <w:rPr>
          <w:lang w:val="hy-AM"/>
        </w:rPr>
      </w:pPr>
      <w:r w:rsidRPr="000040C7">
        <w:rPr>
          <w:lang w:val="hy-AM"/>
        </w:rPr>
        <w:t xml:space="preserve">Մրցութային փաթեթին ամբողջությամբ անվճար կարելի է ծանոթանալ հետևյալ </w:t>
      </w:r>
      <w:proofErr w:type="spellStart"/>
      <w:r w:rsidRPr="000040C7">
        <w:rPr>
          <w:lang w:val="hy-AM"/>
        </w:rPr>
        <w:t>հղումով</w:t>
      </w:r>
      <w:proofErr w:type="spellEnd"/>
      <w:r w:rsidRPr="000040C7">
        <w:rPr>
          <w:lang w:val="hy-AM"/>
        </w:rPr>
        <w:t>․</w:t>
      </w:r>
      <w:r w:rsidRPr="000040C7">
        <w:rPr>
          <w:u w:val="single"/>
          <w:lang w:val="hy-AM"/>
        </w:rPr>
        <w:t xml:space="preserve"> </w:t>
      </w:r>
    </w:p>
    <w:p w14:paraId="0A9543A6" w14:textId="77777777" w:rsidR="00800011" w:rsidRPr="00800011" w:rsidRDefault="00800011" w:rsidP="00800011">
      <w:pPr>
        <w:jc w:val="both"/>
        <w:rPr>
          <w:b/>
          <w:sz w:val="20"/>
          <w:szCs w:val="20"/>
          <w:shd w:val="clear" w:color="auto" w:fill="FFFFFF"/>
          <w:lang w:val="hy-AM"/>
        </w:rPr>
      </w:pPr>
      <w:hyperlink r:id="rId15" w:history="1">
        <w:r w:rsidRPr="00800011">
          <w:rPr>
            <w:rStyle w:val="Hyperlink"/>
            <w:b/>
            <w:sz w:val="20"/>
            <w:szCs w:val="20"/>
            <w:shd w:val="clear" w:color="auto" w:fill="FFFFFF"/>
          </w:rPr>
          <w:t>20.25 Open Tender</w:t>
        </w:r>
      </w:hyperlink>
    </w:p>
    <w:p w14:paraId="1B50E769" w14:textId="77777777" w:rsidR="00800011" w:rsidRPr="000040C7" w:rsidRDefault="00800011" w:rsidP="00800011">
      <w:pPr>
        <w:jc w:val="both"/>
        <w:rPr>
          <w:b/>
          <w:shd w:val="clear" w:color="auto" w:fill="FFFFFF"/>
          <w:lang w:val="hy-AM"/>
        </w:rPr>
      </w:pPr>
    </w:p>
    <w:p w14:paraId="2C536FB9" w14:textId="77777777" w:rsidR="008F4563" w:rsidRPr="000C5E06" w:rsidRDefault="008F4563" w:rsidP="000C5E06">
      <w:pPr>
        <w:rPr>
          <w:lang w:val="hy-AM"/>
        </w:rPr>
      </w:pPr>
    </w:p>
    <w:sectPr w:rsidR="008F4563" w:rsidRPr="000C5E06" w:rsidSect="00D13013">
      <w:headerReference w:type="default" r:id="rId16"/>
      <w:footerReference w:type="default" r:id="rId1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FFA3" w14:textId="77777777" w:rsidR="00287F9A" w:rsidRDefault="00287F9A" w:rsidP="000E727A">
      <w:pPr>
        <w:spacing w:after="0" w:line="240" w:lineRule="auto"/>
      </w:pPr>
      <w:r>
        <w:separator/>
      </w:r>
    </w:p>
  </w:endnote>
  <w:endnote w:type="continuationSeparator" w:id="0">
    <w:p w14:paraId="30AE6435" w14:textId="77777777" w:rsidR="00287F9A" w:rsidRDefault="00287F9A" w:rsidP="000E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8084542" w14:paraId="17218469" w14:textId="77777777" w:rsidTr="48084542">
      <w:trPr>
        <w:trHeight w:val="300"/>
      </w:trPr>
      <w:tc>
        <w:tcPr>
          <w:tcW w:w="3005" w:type="dxa"/>
        </w:tcPr>
        <w:p w14:paraId="32EBB046" w14:textId="232C240E" w:rsidR="48084542" w:rsidRDefault="48084542" w:rsidP="48084542">
          <w:pPr>
            <w:pStyle w:val="Header"/>
            <w:ind w:left="-115"/>
          </w:pPr>
        </w:p>
      </w:tc>
      <w:tc>
        <w:tcPr>
          <w:tcW w:w="3005" w:type="dxa"/>
        </w:tcPr>
        <w:p w14:paraId="25890754" w14:textId="6B4919C3" w:rsidR="48084542" w:rsidRDefault="48084542" w:rsidP="48084542">
          <w:pPr>
            <w:pStyle w:val="Header"/>
            <w:jc w:val="center"/>
          </w:pPr>
        </w:p>
      </w:tc>
      <w:tc>
        <w:tcPr>
          <w:tcW w:w="3005" w:type="dxa"/>
        </w:tcPr>
        <w:p w14:paraId="560C4397" w14:textId="046D5845" w:rsidR="48084542" w:rsidRDefault="48084542" w:rsidP="48084542">
          <w:pPr>
            <w:pStyle w:val="Header"/>
            <w:ind w:right="-115"/>
            <w:jc w:val="right"/>
          </w:pPr>
        </w:p>
      </w:tc>
    </w:tr>
  </w:tbl>
  <w:p w14:paraId="4CEFDDAC" w14:textId="321E49C1" w:rsidR="48084542" w:rsidRDefault="48084542" w:rsidP="480845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1578" w14:textId="77777777" w:rsidR="00287F9A" w:rsidRDefault="00287F9A" w:rsidP="000E727A">
      <w:pPr>
        <w:spacing w:after="0" w:line="240" w:lineRule="auto"/>
      </w:pPr>
      <w:r>
        <w:separator/>
      </w:r>
    </w:p>
  </w:footnote>
  <w:footnote w:type="continuationSeparator" w:id="0">
    <w:p w14:paraId="2EE77D73" w14:textId="77777777" w:rsidR="00287F9A" w:rsidRDefault="00287F9A" w:rsidP="000E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0A6B" w14:textId="00912587" w:rsidR="000E727A" w:rsidRDefault="006538AA">
    <w:pPr>
      <w:pStyle w:val="Header"/>
    </w:pPr>
    <w:r w:rsidRPr="00C75EE0">
      <w:rPr>
        <w:noProof/>
        <w:color w:val="000000"/>
      </w:rPr>
      <w:drawing>
        <wp:inline distT="0" distB="0" distL="0" distR="0" wp14:anchorId="5B594EE2" wp14:editId="0C341FB4">
          <wp:extent cx="2581275" cy="781050"/>
          <wp:effectExtent l="0" t="0" r="0" b="0"/>
          <wp:docPr id="7723433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B7B0C1" w14:textId="77777777" w:rsidR="000E727A" w:rsidRDefault="000E7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56F63"/>
    <w:rsid w:val="0006684F"/>
    <w:rsid w:val="00077275"/>
    <w:rsid w:val="000A43A5"/>
    <w:rsid w:val="000A5C39"/>
    <w:rsid w:val="000B3A8A"/>
    <w:rsid w:val="000C5E06"/>
    <w:rsid w:val="000E727A"/>
    <w:rsid w:val="000F3987"/>
    <w:rsid w:val="001026DF"/>
    <w:rsid w:val="00110E9E"/>
    <w:rsid w:val="00114EF7"/>
    <w:rsid w:val="00136084"/>
    <w:rsid w:val="00165A8C"/>
    <w:rsid w:val="0018188F"/>
    <w:rsid w:val="001A55C1"/>
    <w:rsid w:val="001B1C82"/>
    <w:rsid w:val="001E56F8"/>
    <w:rsid w:val="001F196D"/>
    <w:rsid w:val="001F7484"/>
    <w:rsid w:val="00213323"/>
    <w:rsid w:val="002301B4"/>
    <w:rsid w:val="00244F78"/>
    <w:rsid w:val="002456B7"/>
    <w:rsid w:val="0025133C"/>
    <w:rsid w:val="00275BC0"/>
    <w:rsid w:val="00287F9A"/>
    <w:rsid w:val="003501BA"/>
    <w:rsid w:val="00386CA4"/>
    <w:rsid w:val="003A1505"/>
    <w:rsid w:val="003A35C1"/>
    <w:rsid w:val="00437B28"/>
    <w:rsid w:val="0044513E"/>
    <w:rsid w:val="004561F8"/>
    <w:rsid w:val="004950FB"/>
    <w:rsid w:val="004C57F0"/>
    <w:rsid w:val="004F62D4"/>
    <w:rsid w:val="005D0BCE"/>
    <w:rsid w:val="00605F68"/>
    <w:rsid w:val="00631A03"/>
    <w:rsid w:val="00632676"/>
    <w:rsid w:val="006538AA"/>
    <w:rsid w:val="00666B7D"/>
    <w:rsid w:val="006C2A09"/>
    <w:rsid w:val="006E1A3A"/>
    <w:rsid w:val="00733195"/>
    <w:rsid w:val="00742B47"/>
    <w:rsid w:val="007448A9"/>
    <w:rsid w:val="00765995"/>
    <w:rsid w:val="0078337A"/>
    <w:rsid w:val="00800011"/>
    <w:rsid w:val="008A4762"/>
    <w:rsid w:val="008F4563"/>
    <w:rsid w:val="0093224A"/>
    <w:rsid w:val="009414D6"/>
    <w:rsid w:val="00960DA7"/>
    <w:rsid w:val="009C21DC"/>
    <w:rsid w:val="00A2627D"/>
    <w:rsid w:val="00AA6421"/>
    <w:rsid w:val="00AF21C2"/>
    <w:rsid w:val="00AF3162"/>
    <w:rsid w:val="00AF6497"/>
    <w:rsid w:val="00B212CF"/>
    <w:rsid w:val="00B25B99"/>
    <w:rsid w:val="00B27A4B"/>
    <w:rsid w:val="00BA2B5B"/>
    <w:rsid w:val="00BF1096"/>
    <w:rsid w:val="00C46D18"/>
    <w:rsid w:val="00C930E6"/>
    <w:rsid w:val="00C9340C"/>
    <w:rsid w:val="00D13013"/>
    <w:rsid w:val="00D3627D"/>
    <w:rsid w:val="00D449A7"/>
    <w:rsid w:val="00D6147D"/>
    <w:rsid w:val="00DC2B7F"/>
    <w:rsid w:val="00E25783"/>
    <w:rsid w:val="00E3578B"/>
    <w:rsid w:val="00E476A8"/>
    <w:rsid w:val="00E53D06"/>
    <w:rsid w:val="00E575D9"/>
    <w:rsid w:val="00E75FE1"/>
    <w:rsid w:val="00E847FA"/>
    <w:rsid w:val="00EB4F9F"/>
    <w:rsid w:val="00ED5F2C"/>
    <w:rsid w:val="00F8607A"/>
    <w:rsid w:val="00F97FFA"/>
    <w:rsid w:val="00FD7031"/>
    <w:rsid w:val="00FE4F72"/>
    <w:rsid w:val="4808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360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7A"/>
  </w:style>
  <w:style w:type="paragraph" w:styleId="Footer">
    <w:name w:val="footer"/>
    <w:basedOn w:val="Normal"/>
    <w:link w:val="FooterChar"/>
    <w:uiPriority w:val="99"/>
    <w:unhideWhenUsed/>
    <w:rsid w:val="000E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7A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3A1505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3A1505"/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ui-provider">
    <w:name w:val="ui-provider"/>
    <w:basedOn w:val="DefaultParagraphFont"/>
    <w:rsid w:val="003A1505"/>
  </w:style>
  <w:style w:type="character" w:styleId="Strong">
    <w:name w:val="Strong"/>
    <w:basedOn w:val="DefaultParagraphFont"/>
    <w:uiPriority w:val="22"/>
    <w:qFormat/>
    <w:rsid w:val="003A1505"/>
    <w:rPr>
      <w:b/>
      <w:bCs w:val="0"/>
    </w:rPr>
  </w:style>
  <w:style w:type="character" w:styleId="CommentReference">
    <w:name w:val="annotation reference"/>
    <w:basedOn w:val="DefaultParagraphFont"/>
    <w:uiPriority w:val="99"/>
    <w:unhideWhenUsed/>
    <w:rsid w:val="00275B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5BC0"/>
    <w:pPr>
      <w:spacing w:after="200" w:line="240" w:lineRule="auto"/>
    </w:pPr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5BC0"/>
    <w:rPr>
      <w:rFonts w:asciiTheme="minorHAnsi" w:hAnsiTheme="minorHAnsi" w:cstheme="minorBidi"/>
      <w:bCs w:val="0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revik.nikolayan@contourgloba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gnumner.minfin.am/hy/main/eatmLinc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numner.minfin.am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ontourglobal.sharepoint.com/:f:/r/sites/Armenia/SS_Procurement/2025%20Tenders/Works/20.25/20.25%20Open%20Tender?csf=1&amp;web=1&amp;e=iJ8Nki" TargetMode="External"/><Relationship Id="rId10" Type="http://schemas.openxmlformats.org/officeDocument/2006/relationships/hyperlink" Target="https://www.contourglobal.com/asset/vorotan-complex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evik.nikolayan@contourglob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1f5fe-e278-4ae5-9e3a-d04025b61d89">
      <Terms xmlns="http://schemas.microsoft.com/office/infopath/2007/PartnerControls"/>
    </lcf76f155ced4ddcb4097134ff3c332f>
    <TaxCatchAll xmlns="16fdead5-847f-40cd-a191-6d378f6a8a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2991BCCE2324CA4C16F46F65BCF47" ma:contentTypeVersion="12" ma:contentTypeDescription="Create a new document." ma:contentTypeScope="" ma:versionID="d9bfb35bd02af7d2dd85b2464abcadb0">
  <xsd:schema xmlns:xsd="http://www.w3.org/2001/XMLSchema" xmlns:xs="http://www.w3.org/2001/XMLSchema" xmlns:p="http://schemas.microsoft.com/office/2006/metadata/properties" xmlns:ns2="f8b1f5fe-e278-4ae5-9e3a-d04025b61d89" xmlns:ns3="16fdead5-847f-40cd-a191-6d378f6a8a9e" targetNamespace="http://schemas.microsoft.com/office/2006/metadata/properties" ma:root="true" ma:fieldsID="f1ac379b5b9a66c5d2ff3f42ffea3bfb" ns2:_="" ns3:_="">
    <xsd:import namespace="f8b1f5fe-e278-4ae5-9e3a-d04025b61d89"/>
    <xsd:import namespace="16fdead5-847f-40cd-a191-6d378f6a8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1f5fe-e278-4ae5-9e3a-d04025b61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54ee31-f20b-457d-bc10-1c3438a31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dead5-847f-40cd-a191-6d378f6a8a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a73627-0896-4180-a627-1c47771a827c}" ma:internalName="TaxCatchAll" ma:showField="CatchAllData" ma:web="16fdead5-847f-40cd-a191-6d378f6a8a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9B62E-3731-47F5-96EA-5ECA5C3A30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59B3A0-087A-4CBD-AFAC-14E893E1EAB7}">
  <ds:schemaRefs>
    <ds:schemaRef ds:uri="http://schemas.microsoft.com/office/2006/metadata/properties"/>
    <ds:schemaRef ds:uri="http://schemas.microsoft.com/office/infopath/2007/PartnerControls"/>
    <ds:schemaRef ds:uri="f8b1f5fe-e278-4ae5-9e3a-d04025b61d89"/>
    <ds:schemaRef ds:uri="16fdead5-847f-40cd-a191-6d378f6a8a9e"/>
  </ds:schemaRefs>
</ds:datastoreItem>
</file>

<file path=customXml/itemProps3.xml><?xml version="1.0" encoding="utf-8"?>
<ds:datastoreItem xmlns:ds="http://schemas.openxmlformats.org/officeDocument/2006/customXml" ds:itemID="{7F15AAC8-635A-48E0-BB40-737D53795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1f5fe-e278-4ae5-9e3a-d04025b61d89"/>
    <ds:schemaRef ds:uri="16fdead5-847f-40cd-a191-6d378f6a8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53</cp:revision>
  <dcterms:created xsi:type="dcterms:W3CDTF">2024-05-14T13:00:00Z</dcterms:created>
  <dcterms:modified xsi:type="dcterms:W3CDTF">2026-02-23T10:07:00Z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0x010100E672991BCCE2324CA4C16F46F65BCF47</vt:lpwstr>
  </property>
  <property fmtid="{D5CDD505-2E9C-101B-9397-08002B2CF9AE}" pid="3" name="MediaServiceImageTags">
    <vt:lpwstr/>
  </property>
</Properties>
</file>