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606265D9" w14:textId="033F093E" w:rsidR="00C569A7" w:rsidRDefault="0019535E" w:rsidP="0091138D">
      <w:pPr>
        <w:spacing w:after="0"/>
        <w:rPr>
          <w:rFonts w:ascii="Times New Roman" w:eastAsia="Times New Roman" w:hAnsi="Times New Roman" w:cs="Times New Roman"/>
          <w:i/>
          <w:i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w:t>
      </w:r>
      <w:r w:rsidR="00E74D0D">
        <w:rPr>
          <w:rFonts w:ascii="Times New Roman" w:eastAsia="Times New Roman" w:hAnsi="Times New Roman" w:cs="Times New Roman"/>
          <w:sz w:val="24"/>
          <w:szCs w:val="24"/>
        </w:rPr>
        <w:t>suppliers</w:t>
      </w:r>
      <w:r w:rsidR="00E74D0D" w:rsidRPr="0086491F">
        <w:rPr>
          <w:rFonts w:ascii="Times New Roman" w:eastAsia="Times New Roman" w:hAnsi="Times New Roman" w:cs="Times New Roman"/>
          <w:sz w:val="24"/>
          <w:szCs w:val="24"/>
        </w:rPr>
        <w:t xml:space="preserve">  </w:t>
      </w:r>
      <w:r w:rsidRPr="0086491F">
        <w:rPr>
          <w:rFonts w:ascii="Times New Roman" w:eastAsia="Times New Roman" w:hAnsi="Times New Roman" w:cs="Times New Roman"/>
          <w:sz w:val="24"/>
          <w:szCs w:val="24"/>
        </w:rPr>
        <w:t xml:space="preserve">for the </w:t>
      </w:r>
      <w:r w:rsidR="0091138D">
        <w:rPr>
          <w:rFonts w:ascii="Times New Roman" w:eastAsia="Times New Roman" w:hAnsi="Times New Roman" w:cs="Times New Roman"/>
          <w:sz w:val="24"/>
          <w:szCs w:val="24"/>
        </w:rPr>
        <w:t xml:space="preserve"> </w:t>
      </w:r>
      <w:r w:rsidR="0091138D" w:rsidRPr="00E74D0D">
        <w:rPr>
          <w:rFonts w:ascii="Times New Roman" w:eastAsia="Times New Roman" w:hAnsi="Times New Roman" w:cs="Times New Roman"/>
          <w:b/>
          <w:bCs/>
          <w:sz w:val="24"/>
          <w:szCs w:val="24"/>
        </w:rPr>
        <w:t>supply of pump pressure surge protection valve for the OP</w:t>
      </w:r>
      <w:r w:rsidR="00D52E6C">
        <w:rPr>
          <w:rFonts w:ascii="Times New Roman" w:eastAsia="Times New Roman" w:hAnsi="Times New Roman" w:cs="Times New Roman"/>
          <w:b/>
          <w:bCs/>
          <w:sz w:val="24"/>
          <w:szCs w:val="24"/>
        </w:rPr>
        <w:t>E</w:t>
      </w:r>
      <w:r w:rsidR="0091138D" w:rsidRPr="00E74D0D">
        <w:rPr>
          <w:rFonts w:ascii="Times New Roman" w:eastAsia="Times New Roman" w:hAnsi="Times New Roman" w:cs="Times New Roman"/>
          <w:b/>
          <w:bCs/>
          <w:sz w:val="24"/>
          <w:szCs w:val="24"/>
        </w:rPr>
        <w:t xml:space="preserve"> </w:t>
      </w:r>
      <w:r w:rsidR="0014072C">
        <w:rPr>
          <w:rFonts w:ascii="Times New Roman" w:eastAsia="Times New Roman" w:hAnsi="Times New Roman" w:cs="Times New Roman"/>
          <w:b/>
          <w:bCs/>
          <w:sz w:val="24"/>
          <w:szCs w:val="24"/>
        </w:rPr>
        <w:t>(oil pressure</w:t>
      </w:r>
      <w:r w:rsidR="00D52E6C">
        <w:rPr>
          <w:rFonts w:ascii="Times New Roman" w:eastAsia="Times New Roman" w:hAnsi="Times New Roman" w:cs="Times New Roman"/>
          <w:b/>
          <w:bCs/>
          <w:sz w:val="24"/>
          <w:szCs w:val="24"/>
        </w:rPr>
        <w:t xml:space="preserve"> equipment)</w:t>
      </w:r>
      <w:r w:rsidR="0014072C">
        <w:rPr>
          <w:rFonts w:ascii="Times New Roman" w:eastAsia="Times New Roman" w:hAnsi="Times New Roman" w:cs="Times New Roman"/>
          <w:b/>
          <w:bCs/>
          <w:sz w:val="24"/>
          <w:szCs w:val="24"/>
        </w:rPr>
        <w:t xml:space="preserve"> </w:t>
      </w:r>
      <w:r w:rsidR="0091138D" w:rsidRPr="00E74D0D">
        <w:rPr>
          <w:rFonts w:ascii="Times New Roman" w:eastAsia="Times New Roman" w:hAnsi="Times New Roman" w:cs="Times New Roman"/>
          <w:b/>
          <w:bCs/>
          <w:sz w:val="24"/>
          <w:szCs w:val="24"/>
        </w:rPr>
        <w:t>system</w:t>
      </w:r>
      <w:r w:rsidR="0091138D" w:rsidRPr="0091138D">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of ContourGlobal Hydro Cascade CJSC.</w:t>
      </w:r>
      <w:r w:rsidRPr="00CA71D1">
        <w:rPr>
          <w:rFonts w:ascii="Times New Roman" w:eastAsia="Times New Roman" w:hAnsi="Times New Roman" w:cs="Times New Roman"/>
          <w:i/>
          <w:iCs/>
          <w:sz w:val="24"/>
          <w:szCs w:val="24"/>
        </w:rPr>
        <w:t xml:space="preserve"> </w:t>
      </w:r>
    </w:p>
    <w:p w14:paraId="1D05F885" w14:textId="5A5818E3" w:rsidR="0019535E" w:rsidRPr="00CA71D1" w:rsidRDefault="0019535E" w:rsidP="0019535E">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RFP reference number: </w:t>
      </w:r>
      <w:r w:rsidRPr="002F683F">
        <w:rPr>
          <w:rFonts w:ascii="Times New Roman" w:eastAsia="Times New Roman" w:hAnsi="Times New Roman" w:cs="Times New Roman"/>
          <w:sz w:val="24"/>
          <w:szCs w:val="24"/>
        </w:rPr>
        <w:t xml:space="preserve">CGHC </w:t>
      </w:r>
      <w:r w:rsidR="005611A0" w:rsidRPr="002F683F">
        <w:rPr>
          <w:rFonts w:ascii="Times New Roman" w:eastAsia="Times New Roman" w:hAnsi="Times New Roman" w:cs="Times New Roman"/>
          <w:sz w:val="24"/>
          <w:szCs w:val="24"/>
        </w:rPr>
        <w:t>0</w:t>
      </w:r>
      <w:r w:rsidR="00811D26" w:rsidRPr="002F683F">
        <w:rPr>
          <w:rFonts w:ascii="Times New Roman" w:eastAsia="Times New Roman" w:hAnsi="Times New Roman" w:cs="Times New Roman"/>
          <w:sz w:val="24"/>
          <w:szCs w:val="24"/>
        </w:rPr>
        <w:t>9</w:t>
      </w:r>
      <w:r w:rsidR="005611A0" w:rsidRPr="002F683F">
        <w:rPr>
          <w:rFonts w:ascii="Times New Roman" w:eastAsia="Times New Roman" w:hAnsi="Times New Roman" w:cs="Times New Roman"/>
          <w:sz w:val="24"/>
          <w:szCs w:val="24"/>
        </w:rPr>
        <w:t>/26</w:t>
      </w:r>
    </w:p>
    <w:p w14:paraId="091BD658" w14:textId="77777777" w:rsidR="0019535E" w:rsidRPr="009E3398" w:rsidRDefault="0019535E" w:rsidP="0019535E">
      <w:pPr>
        <w:spacing w:after="0"/>
        <w:jc w:val="both"/>
        <w:rPr>
          <w:rFonts w:ascii="Times New Roman" w:hAnsi="Times New Roman" w:cs="Times New Roman"/>
          <w:iCs/>
          <w:sz w:val="24"/>
          <w:szCs w:val="24"/>
        </w:rPr>
      </w:pPr>
      <w:r w:rsidRPr="00CA71D1">
        <w:rPr>
          <w:rFonts w:ascii="Times New Roman" w:hAnsi="Times New Roman" w:cs="Times New Roman"/>
          <w:b/>
          <w:sz w:val="24"/>
          <w:szCs w:val="24"/>
        </w:rPr>
        <w:t xml:space="preserve">Country: </w:t>
      </w:r>
      <w:r w:rsidRPr="009E3398">
        <w:rPr>
          <w:rFonts w:ascii="Times New Roman" w:hAnsi="Times New Roman" w:cs="Times New Roman"/>
          <w:iCs/>
          <w:sz w:val="24"/>
          <w:szCs w:val="24"/>
        </w:rPr>
        <w:t>Armenia</w:t>
      </w:r>
    </w:p>
    <w:p w14:paraId="0BFAA126" w14:textId="24523DC2" w:rsidR="0019535E" w:rsidRPr="009E3398" w:rsidRDefault="0019535E" w:rsidP="0019535E">
      <w:pPr>
        <w:spacing w:before="60" w:after="0"/>
        <w:rPr>
          <w:rFonts w:ascii="Times New Roman" w:hAnsi="Times New Roman" w:cs="Times New Roman"/>
          <w:iCs/>
          <w:color w:val="000000"/>
          <w:spacing w:val="-2"/>
          <w:sz w:val="24"/>
          <w:szCs w:val="24"/>
        </w:rPr>
      </w:pPr>
      <w:r w:rsidRPr="009E3398">
        <w:rPr>
          <w:rFonts w:ascii="Times New Roman" w:hAnsi="Times New Roman" w:cs="Times New Roman"/>
          <w:b/>
          <w:iCs/>
          <w:sz w:val="24"/>
          <w:szCs w:val="24"/>
        </w:rPr>
        <w:t>Issued on:</w:t>
      </w:r>
      <w:r w:rsidRPr="009E3398">
        <w:rPr>
          <w:rFonts w:ascii="Times New Roman" w:hAnsi="Times New Roman" w:cs="Times New Roman"/>
          <w:b/>
          <w:iCs/>
          <w:sz w:val="24"/>
          <w:szCs w:val="24"/>
          <w:shd w:val="clear" w:color="auto" w:fill="FFFFFF" w:themeFill="background1"/>
        </w:rPr>
        <w:t xml:space="preserve"> </w:t>
      </w:r>
      <w:r w:rsidR="003C7D12">
        <w:rPr>
          <w:rFonts w:ascii="Times New Roman" w:hAnsi="Times New Roman" w:cs="Times New Roman"/>
          <w:iCs/>
          <w:sz w:val="24"/>
          <w:szCs w:val="24"/>
          <w:shd w:val="clear" w:color="auto" w:fill="FFFFFF" w:themeFill="background1"/>
        </w:rPr>
        <w:t xml:space="preserve">2 </w:t>
      </w:r>
      <w:r w:rsidR="00343C24">
        <w:rPr>
          <w:rFonts w:ascii="Times New Roman" w:hAnsi="Times New Roman" w:cs="Times New Roman"/>
          <w:iCs/>
          <w:sz w:val="24"/>
          <w:szCs w:val="24"/>
          <w:shd w:val="clear" w:color="auto" w:fill="FFFFFF" w:themeFill="background1"/>
        </w:rPr>
        <w:t>April</w:t>
      </w:r>
      <w:r w:rsidR="00A25B54">
        <w:rPr>
          <w:rFonts w:ascii="Times New Roman" w:hAnsi="Times New Roman" w:cs="Times New Roman"/>
          <w:iCs/>
          <w:sz w:val="24"/>
          <w:szCs w:val="24"/>
          <w:shd w:val="clear" w:color="auto" w:fill="FFFFFF" w:themeFill="background1"/>
        </w:rPr>
        <w:t xml:space="preserve"> </w:t>
      </w:r>
      <w:r w:rsidR="00C569A7" w:rsidRPr="009E3398">
        <w:rPr>
          <w:rFonts w:ascii="Times New Roman" w:hAnsi="Times New Roman" w:cs="Times New Roman"/>
          <w:iCs/>
          <w:sz w:val="24"/>
          <w:szCs w:val="24"/>
          <w:shd w:val="clear" w:color="auto" w:fill="FFFFFF" w:themeFill="background1"/>
        </w:rPr>
        <w:t>2026</w:t>
      </w:r>
    </w:p>
    <w:p w14:paraId="2904E49B"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p>
    <w:p w14:paraId="3BC2D1D2"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3BF83204" w14:textId="6BA14A87" w:rsidR="0019535E" w:rsidRPr="00CA71D1" w:rsidRDefault="0019535E" w:rsidP="0019535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 xml:space="preserve">for selection of an experienced </w:t>
      </w:r>
      <w:r w:rsidR="00D45111">
        <w:rPr>
          <w:rFonts w:ascii="Times New Roman" w:eastAsia="Times New Roman" w:hAnsi="Times New Roman" w:cs="Times New Roman"/>
          <w:sz w:val="24"/>
          <w:szCs w:val="24"/>
        </w:rPr>
        <w:t>vendor</w:t>
      </w:r>
      <w:r w:rsidR="00D45111" w:rsidRPr="00CA71D1">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 xml:space="preserve">to </w:t>
      </w:r>
      <w:r w:rsidR="00D962E2" w:rsidRPr="00960B63">
        <w:rPr>
          <w:rFonts w:ascii="Times New Roman" w:eastAsia="Times New Roman" w:hAnsi="Times New Roman" w:cs="Times New Roman"/>
          <w:b/>
          <w:bCs/>
          <w:sz w:val="24"/>
          <w:szCs w:val="24"/>
        </w:rPr>
        <w:t>supply of pump pressure surge protection valve for the OP</w:t>
      </w:r>
      <w:r w:rsidR="00D962E2">
        <w:rPr>
          <w:rFonts w:ascii="Times New Roman" w:eastAsia="Times New Roman" w:hAnsi="Times New Roman" w:cs="Times New Roman"/>
          <w:b/>
          <w:bCs/>
          <w:sz w:val="24"/>
          <w:szCs w:val="24"/>
        </w:rPr>
        <w:t xml:space="preserve">E </w:t>
      </w:r>
      <w:r w:rsidR="00D962E2" w:rsidRPr="00960B63">
        <w:rPr>
          <w:rFonts w:ascii="Times New Roman" w:eastAsia="Times New Roman" w:hAnsi="Times New Roman" w:cs="Times New Roman"/>
          <w:b/>
          <w:bCs/>
          <w:sz w:val="24"/>
          <w:szCs w:val="24"/>
        </w:rPr>
        <w:t>system</w:t>
      </w:r>
      <w:r w:rsidRPr="00CA71D1">
        <w:rPr>
          <w:rFonts w:ascii="Times New Roman" w:eastAsia="Times New Roman" w:hAnsi="Times New Roman" w:cs="Times New Roman"/>
          <w:i/>
          <w:iCs/>
          <w:sz w:val="24"/>
          <w:szCs w:val="24"/>
        </w:rPr>
        <w:t>.</w:t>
      </w:r>
    </w:p>
    <w:p w14:paraId="3BA39D4B" w14:textId="5CEF6CB8" w:rsidR="0019535E" w:rsidRPr="000B1007" w:rsidRDefault="0019535E" w:rsidP="0019535E">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00361259">
        <w:rPr>
          <w:color w:val="000000" w:themeColor="text1"/>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0ED617EC"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46606BC3" w14:textId="355D3A3C" w:rsidR="0019535E" w:rsidRPr="00CA71D1" w:rsidRDefault="002B6178"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Bidders</w:t>
      </w:r>
      <w:r w:rsidR="0019535E" w:rsidRPr="00CA71D1">
        <w:rPr>
          <w:color w:val="000000" w:themeColor="text1"/>
          <w:szCs w:val="24"/>
        </w:rPr>
        <w:t xml:space="preserve"> shall submit their proposals electronically using Coupa system and subject to the terms and conditions of use of Coupa as well as to the terms and conditions of the procurement document RFP.</w:t>
      </w:r>
    </w:p>
    <w:p w14:paraId="7C12E610" w14:textId="5486FDF1" w:rsidR="0019535E" w:rsidRPr="00CA71D1" w:rsidRDefault="0019535E"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 xml:space="preserve">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w:t>
      </w:r>
      <w:r w:rsidR="00D45111">
        <w:rPr>
          <w:color w:val="000000" w:themeColor="text1"/>
          <w:szCs w:val="24"/>
        </w:rPr>
        <w:t xml:space="preserve">supply </w:t>
      </w:r>
      <w:r w:rsidRPr="00CA71D1">
        <w:rPr>
          <w:color w:val="000000" w:themeColor="text1"/>
          <w:szCs w:val="24"/>
        </w:rPr>
        <w:t xml:space="preserve">duration is </w:t>
      </w:r>
      <w:r w:rsidR="006A7EC1">
        <w:rPr>
          <w:color w:val="000000" w:themeColor="text1"/>
          <w:szCs w:val="24"/>
        </w:rPr>
        <w:t>1</w:t>
      </w:r>
      <w:r w:rsidR="00D45111">
        <w:rPr>
          <w:color w:val="000000" w:themeColor="text1"/>
          <w:szCs w:val="24"/>
        </w:rPr>
        <w:t>0</w:t>
      </w:r>
      <w:r w:rsidR="006A7EC1">
        <w:rPr>
          <w:color w:val="000000" w:themeColor="text1"/>
          <w:szCs w:val="24"/>
        </w:rPr>
        <w:t>0 days</w:t>
      </w:r>
      <w:r w:rsidRPr="00CA71D1">
        <w:rPr>
          <w:color w:val="000000" w:themeColor="text1"/>
          <w:szCs w:val="24"/>
        </w:rPr>
        <w:t xml:space="preserve">, starting from the contract signature date. </w:t>
      </w:r>
    </w:p>
    <w:p w14:paraId="7C10E5ED" w14:textId="024B0FBC" w:rsidR="0019535E" w:rsidRPr="00361259" w:rsidRDefault="0019535E" w:rsidP="0019535E">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00EE7558" w:rsidRPr="00EE7558">
        <w:rPr>
          <w:color w:val="EE0000"/>
          <w:szCs w:val="24"/>
        </w:rPr>
        <w:t xml:space="preserve">7 </w:t>
      </w:r>
      <w:r w:rsidR="00EE7558">
        <w:rPr>
          <w:color w:val="EE0000"/>
          <w:szCs w:val="24"/>
        </w:rPr>
        <w:t>May</w:t>
      </w:r>
      <w:r w:rsidR="00DC7EC6">
        <w:rPr>
          <w:color w:val="FF0000"/>
          <w:szCs w:val="24"/>
        </w:rPr>
        <w:t xml:space="preserve">, </w:t>
      </w:r>
      <w:r w:rsidRPr="002348EE">
        <w:rPr>
          <w:color w:val="EE0000"/>
          <w:szCs w:val="24"/>
        </w:rPr>
        <w:t xml:space="preserve">17:00 hours </w:t>
      </w:r>
      <w:r w:rsidRPr="00CA71D1">
        <w:rPr>
          <w:szCs w:val="24"/>
        </w:rPr>
        <w:t>Yerevan time on</w:t>
      </w:r>
      <w:r w:rsidRPr="00CA71D1">
        <w:rPr>
          <w:i/>
          <w:iCs/>
          <w:color w:val="000000" w:themeColor="text1"/>
          <w:szCs w:val="24"/>
        </w:rPr>
        <w:t>.</w:t>
      </w:r>
      <w:r w:rsidRPr="00CA71D1">
        <w:rPr>
          <w:color w:val="000000" w:themeColor="text1"/>
          <w:szCs w:val="24"/>
          <w:vertAlign w:val="superscript"/>
        </w:rPr>
        <w:t xml:space="preserve">  </w:t>
      </w:r>
    </w:p>
    <w:p w14:paraId="15861103" w14:textId="77777777" w:rsidR="001B118E" w:rsidRDefault="001B118E" w:rsidP="001B118E">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3AE9D765" w14:textId="77777777" w:rsidR="00E60CA4" w:rsidRPr="00CA71D1" w:rsidRDefault="00E60CA4" w:rsidP="00361259">
      <w:pPr>
        <w:pStyle w:val="ListParagraph"/>
        <w:spacing w:line="276" w:lineRule="auto"/>
        <w:rPr>
          <w:rFonts w:eastAsiaTheme="minorEastAsia"/>
          <w:color w:val="000000" w:themeColor="text1"/>
          <w:szCs w:val="24"/>
        </w:rPr>
      </w:pPr>
    </w:p>
    <w:bookmarkEnd w:id="2"/>
    <w:p w14:paraId="2F51A784" w14:textId="77777777" w:rsidR="0019535E" w:rsidRPr="00CA71D1" w:rsidRDefault="0019535E" w:rsidP="0019535E">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 xml:space="preserve">Interested companies may obtain further information and clarifications on this RFP by </w:t>
      </w:r>
      <w:r w:rsidRPr="00CA71D1">
        <w:rPr>
          <w:rFonts w:ascii="Times New Roman" w:eastAsia="Times New Roman" w:hAnsi="Times New Roman" w:cs="Times New Roman"/>
          <w:color w:val="000000" w:themeColor="text1"/>
          <w:sz w:val="24"/>
          <w:szCs w:val="24"/>
        </w:rPr>
        <w:lastRenderedPageBreak/>
        <w:t>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A943483" w14:textId="77777777" w:rsidR="0019535E" w:rsidRPr="00CA71D1" w:rsidRDefault="0019535E" w:rsidP="0019535E">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2AF8352" w14:textId="0B7241D9" w:rsidR="0019535E" w:rsidRDefault="0019535E" w:rsidP="0019535E">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003F5C2F" w:rsidRPr="0011409C">
          <w:rPr>
            <w:rStyle w:val="Hyperlink"/>
            <w:rFonts w:ascii="Times New Roman" w:hAnsi="Times New Roman" w:cs="Times New Roman"/>
            <w:sz w:val="24"/>
            <w:szCs w:val="24"/>
            <w:lang w:val="hy-AM"/>
          </w:rPr>
          <w:t>https://tender.contourglobal.am/proc-procedure</w:t>
        </w:r>
      </w:hyperlink>
      <w:r w:rsidR="003F5C2F">
        <w:rPr>
          <w:rFonts w:ascii="Times New Roman" w:hAnsi="Times New Roman" w:cs="Times New Roman"/>
          <w:sz w:val="24"/>
          <w:szCs w:val="24"/>
          <w:lang w:val="hy-AM"/>
        </w:rPr>
        <w:t xml:space="preserve"> </w:t>
      </w:r>
      <w:r w:rsidR="003F5C2F" w:rsidRPr="006F6519">
        <w:rPr>
          <w:rFonts w:ascii="Times New Roman" w:hAnsi="Times New Roman" w:cs="Times New Roman"/>
          <w:sz w:val="24"/>
          <w:szCs w:val="24"/>
          <w:shd w:val="clear" w:color="auto" w:fill="FFFFFF"/>
          <w:lang w:val="hy-AM"/>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048C38E" w14:textId="77777777" w:rsidR="00C127BA" w:rsidRPr="00CA71D1" w:rsidRDefault="00C127BA" w:rsidP="0019535E">
      <w:pPr>
        <w:spacing w:after="0"/>
        <w:jc w:val="both"/>
        <w:rPr>
          <w:rFonts w:ascii="Times New Roman" w:eastAsia="Times New Roman" w:hAnsi="Times New Roman" w:cs="Times New Roman"/>
          <w:sz w:val="24"/>
          <w:szCs w:val="24"/>
        </w:rPr>
      </w:pPr>
    </w:p>
    <w:p w14:paraId="70AAA985" w14:textId="77777777" w:rsidR="006838AD" w:rsidRDefault="0019535E" w:rsidP="00842835">
      <w:pPr>
        <w:jc w:val="both"/>
        <w:rPr>
          <w:rFonts w:ascii="Times New Roman" w:eastAsia="Times New Roman" w:hAnsi="Times New Roman" w:cs="Times New Roman"/>
          <w:sz w:val="24"/>
          <w:szCs w:val="24"/>
        </w:rPr>
      </w:pPr>
      <w:r w:rsidRPr="00D5293E">
        <w:rPr>
          <w:rFonts w:ascii="Times New Roman" w:eastAsia="Times New Roman" w:hAnsi="Times New Roman" w:cs="Times New Roman"/>
          <w:sz w:val="24"/>
          <w:szCs w:val="24"/>
        </w:rPr>
        <w:t>The complete tender documents free of charge can be downloaded by the following link․</w:t>
      </w:r>
    </w:p>
    <w:p w14:paraId="42A08BF0" w14:textId="77777777" w:rsidR="006838AD" w:rsidRPr="00DC2E0F" w:rsidRDefault="006838AD" w:rsidP="006838AD">
      <w:pPr>
        <w:spacing w:after="0" w:line="240" w:lineRule="auto"/>
        <w:jc w:val="both"/>
        <w:rPr>
          <w:rFonts w:ascii="Times New Roman" w:eastAsia="Arial" w:hAnsi="Times New Roman" w:cs="Times New Roman"/>
          <w:color w:val="000000" w:themeColor="text1"/>
          <w:sz w:val="24"/>
          <w:szCs w:val="24"/>
        </w:rPr>
      </w:pPr>
      <w:hyperlink r:id="rId14" w:history="1">
        <w:r w:rsidRPr="00DC2E0F">
          <w:rPr>
            <w:rStyle w:val="Hyperlink"/>
            <w:rFonts w:ascii="Times New Roman" w:eastAsia="Arial" w:hAnsi="Times New Roman" w:cs="Times New Roman"/>
            <w:sz w:val="24"/>
            <w:szCs w:val="24"/>
          </w:rPr>
          <w:t>All files pressure surge valve 0926</w:t>
        </w:r>
      </w:hyperlink>
    </w:p>
    <w:p w14:paraId="7A6FFC80" w14:textId="0E130C4D" w:rsidR="00842835" w:rsidRPr="008A248A" w:rsidRDefault="00842835" w:rsidP="00842835">
      <w:pPr>
        <w:jc w:val="both"/>
        <w:rPr>
          <w:rFonts w:ascii="Times New Roman" w:hAnsi="Times New Roman" w:cs="Times New Roman"/>
          <w:sz w:val="24"/>
          <w:szCs w:val="24"/>
        </w:rPr>
      </w:pPr>
    </w:p>
    <w:p w14:paraId="69CCD1DE" w14:textId="113FE8FF" w:rsidR="0019535E" w:rsidRDefault="0019535E" w:rsidP="0019535E">
      <w:pPr>
        <w:spacing w:after="0"/>
        <w:jc w:val="both"/>
        <w:rPr>
          <w:rStyle w:val="Hyperlink"/>
          <w:rFonts w:ascii="Times New Roman" w:hAnsi="Times New Roman" w:cs="Times New Roman"/>
          <w:szCs w:val="24"/>
          <w:lang w:val="hy-AM"/>
        </w:rPr>
      </w:pPr>
      <w:r w:rsidRPr="00AD3573">
        <w:rPr>
          <w:rFonts w:ascii="Times New Roman" w:eastAsia="Times New Roman" w:hAnsi="Times New Roman" w:cs="Times New Roman"/>
          <w:sz w:val="24"/>
          <w:szCs w:val="24"/>
        </w:rPr>
        <w:t xml:space="preserve">  </w:t>
      </w: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2FF6" w14:textId="77777777" w:rsidR="00383DC2" w:rsidRDefault="00383DC2" w:rsidP="005234A4">
      <w:pPr>
        <w:spacing w:after="0" w:line="240" w:lineRule="auto"/>
      </w:pPr>
      <w:r>
        <w:separator/>
      </w:r>
    </w:p>
  </w:endnote>
  <w:endnote w:type="continuationSeparator" w:id="0">
    <w:p w14:paraId="60B16F87" w14:textId="77777777" w:rsidR="00383DC2" w:rsidRDefault="00383DC2"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60BD" w14:textId="77777777" w:rsidR="00383DC2" w:rsidRDefault="00383DC2" w:rsidP="005234A4">
      <w:pPr>
        <w:spacing w:after="0" w:line="240" w:lineRule="auto"/>
      </w:pPr>
      <w:r>
        <w:separator/>
      </w:r>
    </w:p>
  </w:footnote>
  <w:footnote w:type="continuationSeparator" w:id="0">
    <w:p w14:paraId="555EB41D" w14:textId="77777777" w:rsidR="00383DC2" w:rsidRDefault="00383DC2"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04D4F0AE" w:rsidR="005234A4" w:rsidRDefault="00886090">
    <w:pPr>
      <w:pStyle w:val="Header"/>
    </w:pPr>
    <w:r>
      <w:rPr>
        <w:noProof/>
        <w14:ligatures w14:val="standardContextual"/>
      </w:rPr>
      <mc:AlternateContent>
        <mc:Choice Requires="wps">
          <w:drawing>
            <wp:anchor distT="0" distB="0" distL="0" distR="0" simplePos="0" relativeHeight="251658241" behindDoc="0" locked="0" layoutInCell="1" allowOverlap="1" wp14:anchorId="78220452" wp14:editId="06BBD025">
              <wp:simplePos x="635" y="635"/>
              <wp:positionH relativeFrom="page">
                <wp:align>left</wp:align>
              </wp:positionH>
              <wp:positionV relativeFrom="page">
                <wp:align>top</wp:align>
              </wp:positionV>
              <wp:extent cx="678180" cy="368935"/>
              <wp:effectExtent l="0" t="0" r="7620" b="12065"/>
              <wp:wrapNone/>
              <wp:docPr id="138414514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22E191F1" w14:textId="42A8A18B"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220452"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fill o:detectmouseclick="t"/>
              <v:textbox style="mso-fit-shape-to-text:t" inset="20pt,15pt,0,0">
                <w:txbxContent>
                  <w:p w14:paraId="22E191F1" w14:textId="42A8A18B"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49C86AFF" w:rsidR="005234A4" w:rsidRDefault="00886090">
    <w:pPr>
      <w:pStyle w:val="Header"/>
    </w:pPr>
    <w:r>
      <w:rPr>
        <w:noProof/>
        <w14:ligatures w14:val="standardContextual"/>
      </w:rPr>
      <mc:AlternateContent>
        <mc:Choice Requires="wps">
          <w:drawing>
            <wp:anchor distT="0" distB="0" distL="0" distR="0" simplePos="0" relativeHeight="251658242" behindDoc="0" locked="0" layoutInCell="1" allowOverlap="1" wp14:anchorId="28BD9F84" wp14:editId="2030AE98">
              <wp:simplePos x="635" y="635"/>
              <wp:positionH relativeFrom="page">
                <wp:align>left</wp:align>
              </wp:positionH>
              <wp:positionV relativeFrom="page">
                <wp:align>top</wp:align>
              </wp:positionV>
              <wp:extent cx="678180" cy="368935"/>
              <wp:effectExtent l="0" t="0" r="7620" b="12065"/>
              <wp:wrapNone/>
              <wp:docPr id="146872811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6CBCEB43" w14:textId="269A5C82"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BD9F84"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fill o:detectmouseclick="t"/>
              <v:textbox style="mso-fit-shape-to-text:t" inset="20pt,15pt,0,0">
                <w:txbxContent>
                  <w:p w14:paraId="6CBCEB43" w14:textId="269A5C82"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v:textbox>
              <w10:wrap anchorx="page" anchory="page"/>
            </v:shape>
          </w:pict>
        </mc:Fallback>
      </mc:AlternateContent>
    </w:r>
    <w:r w:rsidR="00A94D5B">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0B5991B2" w:rsidR="005234A4" w:rsidRDefault="00886090">
    <w:pPr>
      <w:pStyle w:val="Header"/>
    </w:pPr>
    <w:r>
      <w:rPr>
        <w:noProof/>
        <w14:ligatures w14:val="standardContextual"/>
      </w:rPr>
      <mc:AlternateContent>
        <mc:Choice Requires="wps">
          <w:drawing>
            <wp:anchor distT="0" distB="0" distL="0" distR="0" simplePos="0" relativeHeight="251658240" behindDoc="0" locked="0" layoutInCell="1" allowOverlap="1" wp14:anchorId="06370C65" wp14:editId="2C0F608B">
              <wp:simplePos x="635" y="635"/>
              <wp:positionH relativeFrom="page">
                <wp:align>left</wp:align>
              </wp:positionH>
              <wp:positionV relativeFrom="page">
                <wp:align>top</wp:align>
              </wp:positionV>
              <wp:extent cx="678180" cy="368935"/>
              <wp:effectExtent l="0" t="0" r="7620" b="12065"/>
              <wp:wrapNone/>
              <wp:docPr id="202322295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5B357B46" w14:textId="2DC71B66"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370C65"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fill o:detectmouseclick="t"/>
              <v:textbox style="mso-fit-shape-to-text:t" inset="20pt,15pt,0,0">
                <w:txbxContent>
                  <w:p w14:paraId="5B357B46" w14:textId="2DC71B66" w:rsidR="00886090" w:rsidRPr="00886090" w:rsidRDefault="00886090" w:rsidP="00886090">
                    <w:pPr>
                      <w:spacing w:after="0"/>
                      <w:rPr>
                        <w:rFonts w:ascii="Aptos" w:eastAsia="Aptos" w:hAnsi="Aptos" w:cs="Aptos"/>
                        <w:noProof/>
                        <w:color w:val="000000"/>
                        <w:sz w:val="20"/>
                        <w:szCs w:val="20"/>
                      </w:rPr>
                    </w:pPr>
                    <w:r w:rsidRPr="00886090">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2E36"/>
    <w:rsid w:val="00096189"/>
    <w:rsid w:val="000A1D31"/>
    <w:rsid w:val="00104BB7"/>
    <w:rsid w:val="0014072C"/>
    <w:rsid w:val="001440A3"/>
    <w:rsid w:val="0019535E"/>
    <w:rsid w:val="001B118E"/>
    <w:rsid w:val="001C34E7"/>
    <w:rsid w:val="00203F4D"/>
    <w:rsid w:val="002B2921"/>
    <w:rsid w:val="002B6178"/>
    <w:rsid w:val="002F683F"/>
    <w:rsid w:val="00343C24"/>
    <w:rsid w:val="00361259"/>
    <w:rsid w:val="00370436"/>
    <w:rsid w:val="00383DC2"/>
    <w:rsid w:val="003B0C66"/>
    <w:rsid w:val="003C7D12"/>
    <w:rsid w:val="003F5C2F"/>
    <w:rsid w:val="004C53F8"/>
    <w:rsid w:val="0050056E"/>
    <w:rsid w:val="005234A4"/>
    <w:rsid w:val="00541012"/>
    <w:rsid w:val="005611A0"/>
    <w:rsid w:val="005C102C"/>
    <w:rsid w:val="00600BC2"/>
    <w:rsid w:val="00642BF4"/>
    <w:rsid w:val="006838AD"/>
    <w:rsid w:val="006951B1"/>
    <w:rsid w:val="006A7EC1"/>
    <w:rsid w:val="006D5371"/>
    <w:rsid w:val="006E1455"/>
    <w:rsid w:val="00714BFE"/>
    <w:rsid w:val="00791C49"/>
    <w:rsid w:val="00810BF1"/>
    <w:rsid w:val="00811D26"/>
    <w:rsid w:val="00813C73"/>
    <w:rsid w:val="00842835"/>
    <w:rsid w:val="00873ADD"/>
    <w:rsid w:val="00875FE3"/>
    <w:rsid w:val="00886090"/>
    <w:rsid w:val="008A248A"/>
    <w:rsid w:val="008E47B2"/>
    <w:rsid w:val="008E7B75"/>
    <w:rsid w:val="008F4563"/>
    <w:rsid w:val="0091138D"/>
    <w:rsid w:val="009155DA"/>
    <w:rsid w:val="00924FE2"/>
    <w:rsid w:val="009537DF"/>
    <w:rsid w:val="0096373F"/>
    <w:rsid w:val="00997B60"/>
    <w:rsid w:val="009E3398"/>
    <w:rsid w:val="00A132D4"/>
    <w:rsid w:val="00A25B54"/>
    <w:rsid w:val="00A94D5B"/>
    <w:rsid w:val="00AF30F4"/>
    <w:rsid w:val="00AF5AE5"/>
    <w:rsid w:val="00B37826"/>
    <w:rsid w:val="00B74DBC"/>
    <w:rsid w:val="00BB2B11"/>
    <w:rsid w:val="00BC134E"/>
    <w:rsid w:val="00BE2FCA"/>
    <w:rsid w:val="00BE4CC3"/>
    <w:rsid w:val="00C127BA"/>
    <w:rsid w:val="00C14BA3"/>
    <w:rsid w:val="00C33FB1"/>
    <w:rsid w:val="00C418EA"/>
    <w:rsid w:val="00C569A7"/>
    <w:rsid w:val="00C705E5"/>
    <w:rsid w:val="00C7612B"/>
    <w:rsid w:val="00D12E44"/>
    <w:rsid w:val="00D13013"/>
    <w:rsid w:val="00D449A7"/>
    <w:rsid w:val="00D45111"/>
    <w:rsid w:val="00D5128F"/>
    <w:rsid w:val="00D5293E"/>
    <w:rsid w:val="00D52E6C"/>
    <w:rsid w:val="00D6597B"/>
    <w:rsid w:val="00D962E2"/>
    <w:rsid w:val="00DC6C46"/>
    <w:rsid w:val="00DC7EC6"/>
    <w:rsid w:val="00DF0C21"/>
    <w:rsid w:val="00E60CA4"/>
    <w:rsid w:val="00E72244"/>
    <w:rsid w:val="00E74D0D"/>
    <w:rsid w:val="00EE2591"/>
    <w:rsid w:val="00EE7558"/>
    <w:rsid w:val="00EF4D57"/>
    <w:rsid w:val="00EF4E81"/>
    <w:rsid w:val="00F0083F"/>
    <w:rsid w:val="00F14B7F"/>
    <w:rsid w:val="00FC349A"/>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3F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tender.contourglobal.am/proc-procedur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BCFslLH6nRRZDnTOHBk69JAX-Jeha5oJMXR-z0qSrScno?e=cjI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494</Words>
  <Characters>3590</Characters>
  <Application>Microsoft Office Word</Application>
  <DocSecurity>0</DocSecurity>
  <Lines>76</Lines>
  <Paragraphs>23</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62</cp:revision>
  <dcterms:created xsi:type="dcterms:W3CDTF">2024-04-25T11:17:00Z</dcterms:created>
  <dcterms:modified xsi:type="dcterms:W3CDTF">2026-04-20T12:03:00Z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7897eea6,528060f9,578b0333</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