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AF10" w14:textId="57ADFD17" w:rsidR="00200030" w:rsidRPr="00EB53CA" w:rsidRDefault="00161BFE" w:rsidP="00C6112D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 w:rsidRPr="00BE02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200030" w:rsidRPr="00EB53CA">
        <w:rPr>
          <w:rFonts w:ascii="Times New Roman" w:hAnsi="Times New Roman" w:cs="Times New Roman"/>
          <w:sz w:val="32"/>
          <w:szCs w:val="32"/>
          <w:lang w:val="ru-RU"/>
        </w:rPr>
        <w:t>Приглашение к участию в торгах</w:t>
      </w:r>
    </w:p>
    <w:p w14:paraId="10D67B26" w14:textId="77777777" w:rsidR="00EB53CA" w:rsidRPr="00C6112D" w:rsidRDefault="00EB53CA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B3D59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</w:t>
      </w:r>
    </w:p>
    <w:p w14:paraId="4A45A8F5" w14:textId="5459E7AE" w:rsidR="004F208F" w:rsidRPr="00493ECC" w:rsidRDefault="00200030" w:rsidP="004F208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», именуемое в дальнейшем «Заказчик», приглашает к участию в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открытом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конкурсе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Hlk165365610"/>
      <w:r w:rsidR="005D06A1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для выполнения работ по </w:t>
      </w:r>
      <w:r w:rsidR="004F208F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Замен</w:t>
      </w:r>
      <w:r w:rsidR="004F208F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="004F208F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цифровых компонентов (аппаратного и программного обеспечения) существующей системы регулирования турбины </w:t>
      </w:r>
      <w:proofErr w:type="spellStart"/>
      <w:r w:rsidR="004F208F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Татевской</w:t>
      </w:r>
      <w:proofErr w:type="spellEnd"/>
      <w:r w:rsidR="004F208F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ГЭС</w:t>
      </w:r>
      <w:r w:rsidR="004F208F" w:rsidRPr="00493E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bookmarkEnd w:id="0"/>
    <w:p w14:paraId="4ADD5EBB" w14:textId="19DFCD21" w:rsidR="00200030" w:rsidRPr="00880EF2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Номер запроса предложений: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КГГК </w:t>
      </w:r>
      <w:r w:rsidR="00A7723E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4F208F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EA767E" w:rsidRPr="00880EF2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4F208F">
        <w:rPr>
          <w:rFonts w:ascii="Times New Roman" w:hAnsi="Times New Roman" w:cs="Times New Roman"/>
          <w:sz w:val="24"/>
          <w:szCs w:val="24"/>
          <w:lang w:val="ru-RU"/>
        </w:rPr>
        <w:t>26</w:t>
      </w:r>
    </w:p>
    <w:p w14:paraId="298808C5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Страна: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Армения</w:t>
      </w:r>
    </w:p>
    <w:p w14:paraId="62C5496D" w14:textId="374D87F2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 выпуска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8247C2" w:rsidRPr="00D120B9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4F0FB5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4F208F">
        <w:rPr>
          <w:rFonts w:ascii="Times New Roman" w:hAnsi="Times New Roman" w:cs="Times New Roman"/>
          <w:sz w:val="24"/>
          <w:szCs w:val="24"/>
          <w:lang w:val="ru-RU"/>
        </w:rPr>
        <w:t xml:space="preserve">Август </w:t>
      </w:r>
      <w:r w:rsidR="00EA767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4F208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459ECEF6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8769093" w14:textId="26DBF410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Уважаемые </w:t>
      </w:r>
      <w:r w:rsidR="00050173" w:rsidRPr="00C6112D">
        <w:rPr>
          <w:rFonts w:ascii="Times New Roman" w:hAnsi="Times New Roman" w:cs="Times New Roman"/>
          <w:sz w:val="24"/>
          <w:szCs w:val="24"/>
          <w:lang w:val="ru-RU"/>
        </w:rPr>
        <w:t>коллеги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14:paraId="7795561A" w14:textId="0879979E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ЗАО «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КонтурГлобал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ГидроКаскад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»</w:t>
        </w:r>
      </w:hyperlink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(Заказчик), приглашает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на открытый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по выбору опытного подрядчика для </w:t>
      </w:r>
      <w:r w:rsidR="00A61392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работ по </w:t>
      </w:r>
      <w:r w:rsidR="000356FE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Замен</w:t>
      </w:r>
      <w:r w:rsidR="000356FE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="000356FE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цифровых компонентов (аппаратного и программного обеспечения) существующей системы регулирования турбины </w:t>
      </w:r>
      <w:proofErr w:type="spellStart"/>
      <w:r w:rsidR="000356FE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Татевской</w:t>
      </w:r>
      <w:proofErr w:type="spellEnd"/>
      <w:r w:rsidR="000356FE" w:rsidRP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ГЭС</w:t>
      </w:r>
      <w:r w:rsidR="00493E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A61392" w:rsidRPr="00685249" w:rsidDel="00A613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3ECC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ЗАО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0723AC20" w14:textId="398C3DC8" w:rsidR="00A139F0" w:rsidRPr="00493ECC" w:rsidRDefault="001C0931" w:rsidP="00C6112D">
      <w:pPr>
        <w:pStyle w:val="ListParagraph"/>
        <w:numPr>
          <w:ilvl w:val="0"/>
          <w:numId w:val="2"/>
        </w:numPr>
        <w:spacing w:line="276" w:lineRule="auto"/>
        <w:rPr>
          <w:color w:val="EE0000"/>
          <w:szCs w:val="24"/>
          <w:lang w:val="ru-RU"/>
        </w:rPr>
      </w:pPr>
      <w:r w:rsidRPr="00FD100A">
        <w:rPr>
          <w:szCs w:val="24"/>
          <w:lang w:val="ru-RU"/>
        </w:rPr>
        <w:t xml:space="preserve">Открытый </w:t>
      </w:r>
      <w:r w:rsidRPr="00C6112D">
        <w:rPr>
          <w:szCs w:val="24"/>
          <w:lang w:val="ru-RU"/>
        </w:rPr>
        <w:t xml:space="preserve">конкурсный процесс </w:t>
      </w:r>
      <w:r w:rsidRPr="00FD100A">
        <w:rPr>
          <w:szCs w:val="24"/>
          <w:lang w:val="ru-RU"/>
        </w:rPr>
        <w:t xml:space="preserve">будет </w:t>
      </w:r>
      <w:r w:rsidR="00A519AB" w:rsidRPr="00FD100A">
        <w:rPr>
          <w:szCs w:val="24"/>
          <w:lang w:val="ru-RU"/>
        </w:rPr>
        <w:t>проводиться посредством</w:t>
      </w:r>
      <w:r w:rsidR="00E27AB5" w:rsidRPr="00944BAC">
        <w:rPr>
          <w:szCs w:val="24"/>
          <w:lang w:val="ru-RU"/>
        </w:rPr>
        <w:t xml:space="preserve"> конкурентной процедуры запроса предложений (</w:t>
      </w:r>
      <w:r w:rsidR="00E27AB5" w:rsidRPr="00944BAC">
        <w:rPr>
          <w:szCs w:val="24"/>
        </w:rPr>
        <w:t>RFP</w:t>
      </w:r>
      <w:r w:rsidR="00E27AB5" w:rsidRPr="00944BAC">
        <w:rPr>
          <w:szCs w:val="24"/>
          <w:lang w:val="ru-RU"/>
        </w:rPr>
        <w:t xml:space="preserve">), которая будет осуществляться в два этапа с применением метода двух запечатанных конвертов, при котором участники тендера подают техническое предложение и финансовое предложение в отдельных запечатанных конвертах одновременно, используя электронную систему закупок </w:t>
      </w:r>
      <w:r w:rsidR="00E27AB5" w:rsidRPr="00944BAC">
        <w:rPr>
          <w:szCs w:val="24"/>
        </w:rPr>
        <w:t>Coupa</w:t>
      </w:r>
      <w:r w:rsidR="00E27AB5" w:rsidRPr="00944BAC">
        <w:rPr>
          <w:szCs w:val="24"/>
          <w:lang w:val="ru-RU"/>
        </w:rPr>
        <w:t>.</w:t>
      </w:r>
      <w:r w:rsidR="00E27AB5" w:rsidRPr="00E27AB5">
        <w:rPr>
          <w:szCs w:val="24"/>
          <w:lang w:val="ru-RU"/>
        </w:rPr>
        <w:t xml:space="preserve"> </w:t>
      </w:r>
      <w:r w:rsidR="00DE1C5B" w:rsidRPr="00C6112D">
        <w:rPr>
          <w:color w:val="000000" w:themeColor="text1"/>
          <w:szCs w:val="24"/>
          <w:lang w:val="ru-RU"/>
        </w:rPr>
        <w:t>(</w:t>
      </w:r>
      <w:hyperlink r:id="rId8" w:history="1">
        <w:r w:rsidR="00DE1C5B" w:rsidRPr="00C6112D">
          <w:rPr>
            <w:rStyle w:val="Hyperlink"/>
            <w:szCs w:val="24"/>
          </w:rPr>
          <w:t>Coupa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Supplier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Portal</w:t>
        </w:r>
        <w:r w:rsidR="00DE1C5B" w:rsidRPr="00C6112D">
          <w:rPr>
            <w:rStyle w:val="Hyperlink"/>
            <w:szCs w:val="24"/>
            <w:lang w:val="ru-RU"/>
          </w:rPr>
          <w:t xml:space="preserve"> (</w:t>
        </w:r>
        <w:proofErr w:type="spellStart"/>
        <w:r w:rsidR="00DE1C5B" w:rsidRPr="00C6112D">
          <w:rPr>
            <w:rStyle w:val="Hyperlink"/>
            <w:szCs w:val="24"/>
          </w:rPr>
          <w:t>coupahost</w:t>
        </w:r>
        <w:proofErr w:type="spellEnd"/>
        <w:r w:rsidR="00DE1C5B" w:rsidRPr="00C6112D">
          <w:rPr>
            <w:rStyle w:val="Hyperlink"/>
            <w:szCs w:val="24"/>
            <w:lang w:val="ru-RU"/>
          </w:rPr>
          <w:t>.</w:t>
        </w:r>
        <w:r w:rsidR="00DE1C5B" w:rsidRPr="00C6112D">
          <w:rPr>
            <w:rStyle w:val="Hyperlink"/>
            <w:szCs w:val="24"/>
          </w:rPr>
          <w:t>com</w:t>
        </w:r>
        <w:r w:rsidR="00DE1C5B" w:rsidRPr="00C6112D">
          <w:rPr>
            <w:rStyle w:val="Hyperlink"/>
            <w:szCs w:val="24"/>
            <w:lang w:val="ru-RU"/>
          </w:rPr>
          <w:t>)</w:t>
        </w:r>
      </w:hyperlink>
      <w:r w:rsidR="00DE1C5B" w:rsidRPr="00C6112D">
        <w:rPr>
          <w:color w:val="000000" w:themeColor="text1"/>
          <w:szCs w:val="24"/>
          <w:lang w:val="ru-RU"/>
        </w:rPr>
        <w:t>)</w:t>
      </w:r>
      <w:r w:rsidR="00200030" w:rsidRPr="00C6112D">
        <w:rPr>
          <w:szCs w:val="24"/>
          <w:lang w:val="ru-RU"/>
        </w:rPr>
        <w:t>.</w:t>
      </w:r>
      <w:r w:rsidR="00336A06" w:rsidRPr="00336A06">
        <w:rPr>
          <w:szCs w:val="24"/>
          <w:lang w:val="ru-RU"/>
        </w:rPr>
        <w:t xml:space="preserve"> </w:t>
      </w:r>
      <w:r w:rsidR="00E6744A" w:rsidRPr="00493ECC">
        <w:rPr>
          <w:color w:val="EE0000"/>
          <w:szCs w:val="24"/>
          <w:lang w:val="ru-RU"/>
        </w:rPr>
        <w:t>Резиденты РА подтверждают документы посредством электронной подписи, а нерезиденты – сканированной копией оригинала.</w:t>
      </w:r>
    </w:p>
    <w:p w14:paraId="371529A5" w14:textId="038AC296" w:rsidR="00200030" w:rsidRPr="00C6112D" w:rsidRDefault="00336A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FD100A">
        <w:rPr>
          <w:szCs w:val="24"/>
          <w:lang w:val="ru-RU"/>
        </w:rPr>
        <w:t>Лица, которые на дату подачи заявки включены в список участников, опубликованный Министерством финансов Республики Армения, не имеющих права участвовать в процессе закупок (</w:t>
      </w:r>
      <w:hyperlink r:id="rId9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а также в список участников, опубликованный в соответствии с законодательством о закупках государств — членов Евразийского экономического союза, не имеющих права участвовать в процессе закупок (</w:t>
      </w:r>
      <w:hyperlink r:id="rId10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не имеют права участвовать в процедурах закупок.</w:t>
      </w:r>
    </w:p>
    <w:p w14:paraId="7D9D0F54" w14:textId="434428CC" w:rsidR="00200030" w:rsidRPr="00F06D3A" w:rsidRDefault="002020E9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2020E9">
        <w:rPr>
          <w:szCs w:val="24"/>
          <w:lang w:val="ru-RU"/>
        </w:rPr>
        <w:t xml:space="preserve">Поставщики/подрядчики должны подавать свои предложения в электронном виде с использованием системы </w:t>
      </w:r>
      <w:r w:rsidRPr="002020E9">
        <w:rPr>
          <w:szCs w:val="24"/>
        </w:rPr>
        <w:t>Coupa</w:t>
      </w:r>
      <w:r w:rsidRPr="002020E9">
        <w:rPr>
          <w:szCs w:val="24"/>
          <w:lang w:val="ru-RU"/>
        </w:rPr>
        <w:t xml:space="preserve"> и в соответствии с условиями пользования </w:t>
      </w:r>
      <w:r w:rsidRPr="002020E9">
        <w:rPr>
          <w:szCs w:val="24"/>
        </w:rPr>
        <w:t>Coupa</w:t>
      </w:r>
      <w:r w:rsidRPr="002020E9">
        <w:rPr>
          <w:szCs w:val="24"/>
          <w:lang w:val="ru-RU"/>
        </w:rPr>
        <w:t>, а также с условиями конкурсной документации (</w:t>
      </w:r>
      <w:r w:rsidRPr="002020E9">
        <w:rPr>
          <w:szCs w:val="24"/>
        </w:rPr>
        <w:t>RFP</w:t>
      </w:r>
      <w:r w:rsidRPr="002020E9">
        <w:rPr>
          <w:szCs w:val="24"/>
          <w:lang w:val="ru-RU"/>
        </w:rPr>
        <w:t>)</w:t>
      </w:r>
      <w:r w:rsidR="00B101AE" w:rsidRPr="00C6112D">
        <w:rPr>
          <w:szCs w:val="24"/>
          <w:lang w:val="ru-RU"/>
        </w:rPr>
        <w:t xml:space="preserve">. </w:t>
      </w:r>
    </w:p>
    <w:p w14:paraId="6FE257BC" w14:textId="08B9A8F8" w:rsidR="00290937" w:rsidRPr="00290937" w:rsidRDefault="00290937" w:rsidP="00290937">
      <w:pPr>
        <w:pStyle w:val="ListParagraph"/>
        <w:numPr>
          <w:ilvl w:val="0"/>
          <w:numId w:val="2"/>
        </w:numPr>
        <w:rPr>
          <w:color w:val="EE0000"/>
          <w:szCs w:val="24"/>
          <w:lang w:val="ru-RU"/>
        </w:rPr>
      </w:pPr>
      <w:r w:rsidRPr="00290937">
        <w:rPr>
          <w:color w:val="EE0000"/>
          <w:szCs w:val="24"/>
          <w:lang w:val="ru-RU"/>
        </w:rPr>
        <w:t>Участнику рекомендуется организовать короткую встречу с Заказчиком</w:t>
      </w:r>
      <w:r w:rsidR="00200412" w:rsidRPr="00200412">
        <w:rPr>
          <w:color w:val="EE0000"/>
          <w:szCs w:val="24"/>
          <w:lang w:val="ru-RU"/>
        </w:rPr>
        <w:t xml:space="preserve"> ( </w:t>
      </w:r>
      <w:hyperlink r:id="rId11" w:history="1">
        <w:r w:rsidR="00200412" w:rsidRPr="003120D0">
          <w:rPr>
            <w:rStyle w:val="Hyperlink"/>
            <w:szCs w:val="24"/>
            <w:lang w:val="ru-RU"/>
          </w:rPr>
          <w:t>arman.petrosyan@contourglobal.com</w:t>
        </w:r>
      </w:hyperlink>
      <w:r w:rsidR="00200412" w:rsidRPr="00200412">
        <w:rPr>
          <w:color w:val="EE0000"/>
          <w:szCs w:val="24"/>
          <w:lang w:val="ru-RU"/>
        </w:rPr>
        <w:t xml:space="preserve"> Телефон: +374 11 520029)</w:t>
      </w:r>
      <w:r w:rsidRPr="00290937">
        <w:rPr>
          <w:color w:val="EE0000"/>
          <w:szCs w:val="24"/>
          <w:lang w:val="ru-RU"/>
        </w:rPr>
        <w:t xml:space="preserve"> посредством Microsoft </w:t>
      </w:r>
      <w:proofErr w:type="spellStart"/>
      <w:r w:rsidRPr="00290937">
        <w:rPr>
          <w:color w:val="EE0000"/>
          <w:szCs w:val="24"/>
          <w:lang w:val="ru-RU"/>
        </w:rPr>
        <w:t>Teams</w:t>
      </w:r>
      <w:proofErr w:type="spellEnd"/>
      <w:r w:rsidRPr="00290937">
        <w:rPr>
          <w:color w:val="EE0000"/>
          <w:szCs w:val="24"/>
          <w:lang w:val="ru-RU"/>
        </w:rPr>
        <w:t xml:space="preserve"> до подачи предложения с целью уточнения любых вопросов или деталей, связанных с Технической спецификацией.</w:t>
      </w:r>
    </w:p>
    <w:p w14:paraId="6F070989" w14:textId="3405C91F" w:rsidR="00290937" w:rsidRPr="003944E4" w:rsidRDefault="00290937" w:rsidP="00290937">
      <w:pPr>
        <w:pStyle w:val="ListParagraph"/>
        <w:numPr>
          <w:ilvl w:val="0"/>
          <w:numId w:val="2"/>
        </w:numPr>
        <w:rPr>
          <w:color w:val="EE0000"/>
          <w:szCs w:val="24"/>
          <w:lang w:val="ru-RU"/>
        </w:rPr>
      </w:pPr>
      <w:r w:rsidRPr="003944E4">
        <w:rPr>
          <w:color w:val="EE0000"/>
          <w:szCs w:val="24"/>
          <w:lang w:val="ru-RU"/>
        </w:rPr>
        <w:t>Следующие приложения к Технической спецификации будут предоставлены только после двустороннего подписания Соглашения о неразглашении информации (NDA): 9.1 Инструкция по эксплуатации действующего цифрового регулятора; 9.2 Электрические схемы; 9.3 Инструкция по регулированию перетоков мощности; 9.4 Топология системы; 9.5 Перечень параметров; 9.6 Перечень кабелей;</w:t>
      </w:r>
      <w:r w:rsidR="003944E4" w:rsidRPr="003944E4">
        <w:rPr>
          <w:color w:val="EE0000"/>
          <w:szCs w:val="24"/>
          <w:lang w:val="ru-RU"/>
        </w:rPr>
        <w:t xml:space="preserve"> </w:t>
      </w:r>
      <w:r w:rsidRPr="003944E4">
        <w:rPr>
          <w:color w:val="EE0000"/>
          <w:szCs w:val="24"/>
          <w:lang w:val="ru-RU"/>
        </w:rPr>
        <w:t>9.7 План безопасного выполнения работ.</w:t>
      </w:r>
    </w:p>
    <w:p w14:paraId="7F4C274D" w14:textId="10B9E068" w:rsidR="008C64A5" w:rsidRPr="00944BAC" w:rsidRDefault="00316CCF" w:rsidP="008C64A5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szCs w:val="24"/>
          <w:lang w:val="ru-RU"/>
        </w:rPr>
        <w:lastRenderedPageBreak/>
        <w:t xml:space="preserve"> </w:t>
      </w:r>
      <w:r w:rsidR="008C64A5" w:rsidRPr="00944BAC">
        <w:rPr>
          <w:lang w:val="ru-RU"/>
        </w:rPr>
        <w:t>Предложения будут вскрыты и оценены в соответствии с требованиями тендерной документации. Любое техническое предложение, не соответствующее требованиям тендерного пакета и/или техническим спецификациям, будет считаться несоответствующим</w:t>
      </w:r>
      <w:r w:rsidR="0029448C">
        <w:rPr>
          <w:lang w:val="ru-RU"/>
        </w:rPr>
        <w:t xml:space="preserve"> </w:t>
      </w:r>
      <w:r w:rsidR="008C64A5" w:rsidRPr="00944BAC">
        <w:rPr>
          <w:lang w:val="ru-RU"/>
        </w:rPr>
        <w:t xml:space="preserve">и не будет рассматриваться при вскрытии финансовых предложений. Продолжительность выполнения работ составляет </w:t>
      </w:r>
      <w:r w:rsidR="00C32EB6">
        <w:rPr>
          <w:lang w:val="ru-RU"/>
        </w:rPr>
        <w:t>14</w:t>
      </w:r>
      <w:r w:rsidR="008C64A5" w:rsidRPr="00944BAC">
        <w:rPr>
          <w:lang w:val="ru-RU"/>
        </w:rPr>
        <w:t xml:space="preserve"> месяцев, начиная с даты подписания контракта.</w:t>
      </w:r>
    </w:p>
    <w:p w14:paraId="278CBC12" w14:textId="57948E4E" w:rsidR="008C64A5" w:rsidRPr="00944BAC" w:rsidRDefault="008C64A5" w:rsidP="008C64A5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944BAC">
        <w:rPr>
          <w:szCs w:val="24"/>
          <w:lang w:val="ru-RU"/>
        </w:rPr>
        <w:t xml:space="preserve">Крайний срок подачи предложений — до </w:t>
      </w:r>
      <w:r w:rsidRPr="008C6903">
        <w:rPr>
          <w:color w:val="EE0000"/>
          <w:szCs w:val="24"/>
          <w:lang w:val="ru-RU"/>
        </w:rPr>
        <w:t xml:space="preserve">17:00 по ереванскому времени, </w:t>
      </w:r>
      <w:r w:rsidR="00E564FD">
        <w:rPr>
          <w:color w:val="EE0000"/>
          <w:szCs w:val="24"/>
          <w:lang w:val="ru-RU"/>
        </w:rPr>
        <w:t xml:space="preserve">2 </w:t>
      </w:r>
      <w:r w:rsidR="00B17EC2">
        <w:rPr>
          <w:color w:val="EE0000"/>
          <w:szCs w:val="24"/>
          <w:lang w:val="ru-RU"/>
        </w:rPr>
        <w:t>Октября</w:t>
      </w:r>
      <w:r w:rsidR="00B17EC2" w:rsidRPr="008C6903">
        <w:rPr>
          <w:color w:val="EE0000"/>
          <w:szCs w:val="24"/>
          <w:lang w:val="ru-RU"/>
        </w:rPr>
        <w:t xml:space="preserve"> 2026</w:t>
      </w:r>
      <w:r w:rsidRPr="008C6903">
        <w:rPr>
          <w:color w:val="EE0000"/>
          <w:szCs w:val="24"/>
          <w:lang w:val="ru-RU"/>
        </w:rPr>
        <w:t xml:space="preserve"> года</w:t>
      </w:r>
      <w:r w:rsidRPr="00944BAC">
        <w:rPr>
          <w:szCs w:val="24"/>
          <w:lang w:val="ru-RU"/>
        </w:rPr>
        <w:t>.</w:t>
      </w:r>
    </w:p>
    <w:p w14:paraId="07A6EE18" w14:textId="3B33C3EA" w:rsidR="00F534B1" w:rsidRPr="00C6112D" w:rsidRDefault="00200030" w:rsidP="00944BAC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t xml:space="preserve">Участники должны подать свои предложения в электронном виде с использованием системы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 не позднее крайнего срока подачи Предложений, указанного в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. </w:t>
      </w:r>
      <w:r w:rsidR="00F534B1" w:rsidRPr="00C6112D">
        <w:rPr>
          <w:szCs w:val="24"/>
          <w:lang w:val="ru-RU"/>
        </w:rPr>
        <w:t xml:space="preserve">Заинтересованные компании могут получить дополнительную информацию и разъяснения по </w:t>
      </w:r>
      <w:r w:rsidR="00EE18F3" w:rsidRPr="00C6112D">
        <w:rPr>
          <w:szCs w:val="24"/>
          <w:lang w:val="ru-RU"/>
        </w:rPr>
        <w:t xml:space="preserve">открытому </w:t>
      </w:r>
      <w:r w:rsidR="00953FF7" w:rsidRPr="00C6112D">
        <w:rPr>
          <w:szCs w:val="24"/>
          <w:lang w:val="ru-RU"/>
        </w:rPr>
        <w:t>конкурсу</w:t>
      </w:r>
      <w:r w:rsidR="00F534B1" w:rsidRPr="00C6112D">
        <w:rPr>
          <w:szCs w:val="24"/>
          <w:lang w:val="ru-RU"/>
        </w:rPr>
        <w:t xml:space="preserve">, отправив письменный запрос старшему специалисту </w:t>
      </w:r>
      <w:r w:rsidR="00AA2CE7" w:rsidRPr="00AA2CE7">
        <w:rPr>
          <w:szCs w:val="24"/>
          <w:lang w:val="ru-RU"/>
        </w:rPr>
        <w:t xml:space="preserve">по стратегическим </w:t>
      </w:r>
      <w:r w:rsidR="00F534B1" w:rsidRPr="00C6112D">
        <w:rPr>
          <w:szCs w:val="24"/>
          <w:lang w:val="ru-RU"/>
        </w:rPr>
        <w:t xml:space="preserve">закупкам А. Петросяну на адрес электронной почты </w:t>
      </w:r>
      <w:hyperlink r:id="rId12" w:history="1">
        <w:r w:rsidR="00F534B1"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="00F534B1" w:rsidRPr="00C6112D">
        <w:rPr>
          <w:szCs w:val="24"/>
          <w:lang w:val="ru-RU"/>
        </w:rPr>
        <w:t xml:space="preserve"> ; Телефон: +374 11 520029.</w:t>
      </w:r>
    </w:p>
    <w:p w14:paraId="38B1D90B" w14:textId="57810F8B" w:rsidR="00200030" w:rsidRPr="00C6112D" w:rsidRDefault="00F534B1" w:rsidP="00C6112D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t xml:space="preserve">Участники, заинтересованные в этой возможности закупки, могут написать по адресу: </w:t>
      </w:r>
      <w:hyperlink r:id="rId13" w:history="1">
        <w:r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Pr="00C6112D">
        <w:rPr>
          <w:szCs w:val="24"/>
          <w:lang w:val="ru-RU"/>
        </w:rPr>
        <w:t xml:space="preserve">  подтверждая свою заинтересованность </w:t>
      </w:r>
      <w:proofErr w:type="spellStart"/>
      <w:r w:rsidRPr="00C6112D">
        <w:rPr>
          <w:szCs w:val="24"/>
          <w:lang w:val="ru-RU"/>
        </w:rPr>
        <w:t>указавая</w:t>
      </w:r>
      <w:proofErr w:type="spellEnd"/>
      <w:r w:rsidRPr="00C6112D">
        <w:rPr>
          <w:szCs w:val="24"/>
          <w:lang w:val="ru-RU"/>
        </w:rPr>
        <w:t xml:space="preserve"> свой адрес электронной почты и получить приглашение в систему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>.</w:t>
      </w:r>
    </w:p>
    <w:p w14:paraId="4F2BDB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9134D6" w14:textId="261E17A6" w:rsidR="00200030" w:rsidRPr="00C6112D" w:rsidRDefault="00EE18F3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Тендерный документ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 в соответствии с Порядком закупок ЗАО «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» в соответствии с Постановлением Комиссии по регулированию общественных услуг 273А от 19 августа 2020 года (</w:t>
      </w:r>
      <w:hyperlink r:id="rId14" w:history="1">
        <w:r w:rsidR="00F534B1" w:rsidRPr="00C6112D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https://eservices.contourglobal.eu/armenia/</w:t>
        </w:r>
      </w:hyperlink>
      <w:r w:rsidR="00F534B1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). Запрос предложений проводится в соответствии с законодательством Республики Армения и порядком закупок ЗАО «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Каскад». Споры, вытекающие из настоящего запроса предложений, подлежат рассмотрению в судах Республики Армения.</w:t>
      </w:r>
    </w:p>
    <w:p w14:paraId="1242BB5C" w14:textId="77777777" w:rsidR="00195071" w:rsidRPr="00D112DD" w:rsidRDefault="00F534B1" w:rsidP="00195071">
      <w:pPr>
        <w:rPr>
          <w:lang w:val="ru-RU"/>
        </w:rPr>
      </w:pPr>
      <w:r w:rsidRPr="0062467A">
        <w:rPr>
          <w:rFonts w:ascii="Times New Roman" w:hAnsi="Times New Roman" w:cs="Times New Roman"/>
          <w:sz w:val="24"/>
          <w:szCs w:val="24"/>
          <w:lang w:val="ru-RU"/>
        </w:rPr>
        <w:t>С тендерным пакетом</w:t>
      </w:r>
      <w:r w:rsidR="005A2966" w:rsidRPr="0062467A">
        <w:rPr>
          <w:rFonts w:ascii="Times New Roman" w:hAnsi="Times New Roman" w:cs="Times New Roman"/>
          <w:sz w:val="24"/>
          <w:szCs w:val="24"/>
          <w:lang w:val="ru-RU"/>
        </w:rPr>
        <w:t>, бесплатно,</w:t>
      </w:r>
      <w:r w:rsidRPr="0062467A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можно ознакомиться по следующей </w:t>
      </w:r>
      <w:r w:rsidRPr="00D112DD">
        <w:rPr>
          <w:rFonts w:ascii="Times New Roman" w:hAnsi="Times New Roman" w:cs="Times New Roman"/>
          <w:sz w:val="24"/>
          <w:szCs w:val="24"/>
          <w:lang w:val="ru-RU"/>
        </w:rPr>
        <w:t>ссылке:</w:t>
      </w:r>
      <w:r w:rsidR="00484F21" w:rsidRPr="00D112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56FEB" w:rsidRPr="00D112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47DC" w:rsidRPr="00D11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bookmarkStart w:id="1" w:name="_Hlk155617066"/>
    </w:p>
    <w:p w14:paraId="6AF5857F" w14:textId="77777777" w:rsidR="001F7457" w:rsidRPr="001F7457" w:rsidRDefault="001F7457" w:rsidP="001F7457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15" w:history="1">
        <w:r w:rsidRPr="001F7457">
          <w:rPr>
            <w:rStyle w:val="Hyperlink"/>
            <w:rFonts w:ascii="Times New Roman" w:hAnsi="Times New Roman" w:cs="Times New Roman"/>
            <w:sz w:val="24"/>
            <w:szCs w:val="24"/>
          </w:rPr>
          <w:t>All files 1426</w:t>
        </w:r>
      </w:hyperlink>
    </w:p>
    <w:p w14:paraId="6133CFE4" w14:textId="77777777" w:rsidR="001F7457" w:rsidRPr="001F7457" w:rsidRDefault="001F7457" w:rsidP="00195071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lang w:val="hy-AM"/>
        </w:rPr>
      </w:pPr>
    </w:p>
    <w:bookmarkEnd w:id="1"/>
    <w:p w14:paraId="68137553" w14:textId="0549CDCF" w:rsidR="00CC47DC" w:rsidRPr="00735219" w:rsidRDefault="00CC47DC" w:rsidP="00CC47DC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  <w:lang w:val="hy-AM"/>
        </w:rPr>
      </w:pPr>
    </w:p>
    <w:p w14:paraId="32D8B296" w14:textId="4D88EAC3" w:rsidR="00F534B1" w:rsidRPr="00944BAC" w:rsidRDefault="00F534B1" w:rsidP="00C6112D">
      <w:pPr>
        <w:pStyle w:val="ListParagraph"/>
        <w:spacing w:line="276" w:lineRule="auto"/>
        <w:ind w:left="513"/>
        <w:rPr>
          <w:bCs/>
          <w:szCs w:val="24"/>
          <w:lang w:val="hy-AM"/>
        </w:rPr>
      </w:pPr>
    </w:p>
    <w:p w14:paraId="7A29115A" w14:textId="77777777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Обращаем Ваше внимание на то, что следующие информативные приложения к Приглашению должны быть заполнены выигравшим контракт подрядчиком до подписания контракта: Анализ безопасности труда, Заявление о методе, Новое подтверждение третьей стороны и Анкета, Сертификат поставщика и Декларация о конфликте интересов.</w:t>
      </w:r>
    </w:p>
    <w:p w14:paraId="148BB2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4C3F81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E2D11A0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020A1832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84EED4F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4DC94DD2" w14:textId="77777777" w:rsidR="008F4563" w:rsidRPr="00C6112D" w:rsidRDefault="008F4563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sectPr w:rsidR="008F4563" w:rsidRPr="00C6112D" w:rsidSect="0087404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EC62" w14:textId="77777777" w:rsidR="00C644DB" w:rsidRDefault="00C644DB" w:rsidP="00F534B1">
      <w:pPr>
        <w:spacing w:after="0" w:line="240" w:lineRule="auto"/>
      </w:pPr>
      <w:r>
        <w:separator/>
      </w:r>
    </w:p>
  </w:endnote>
  <w:endnote w:type="continuationSeparator" w:id="0">
    <w:p w14:paraId="4F305143" w14:textId="77777777" w:rsidR="00C644DB" w:rsidRDefault="00C644DB" w:rsidP="00F534B1">
      <w:pPr>
        <w:spacing w:after="0" w:line="240" w:lineRule="auto"/>
      </w:pPr>
      <w:r>
        <w:continuationSeparator/>
      </w:r>
    </w:p>
  </w:endnote>
  <w:endnote w:type="continuationNotice" w:id="1">
    <w:p w14:paraId="201E81B4" w14:textId="77777777" w:rsidR="00C644DB" w:rsidRDefault="00C64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954A" w14:textId="77777777" w:rsidR="00812FB6" w:rsidRDefault="00812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B8DB" w14:textId="77777777" w:rsidR="00812FB6" w:rsidRDefault="00812F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E456" w14:textId="77777777" w:rsidR="00812FB6" w:rsidRDefault="00812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1BF40" w14:textId="77777777" w:rsidR="00C644DB" w:rsidRDefault="00C644DB" w:rsidP="00F534B1">
      <w:pPr>
        <w:spacing w:after="0" w:line="240" w:lineRule="auto"/>
      </w:pPr>
      <w:r>
        <w:separator/>
      </w:r>
    </w:p>
  </w:footnote>
  <w:footnote w:type="continuationSeparator" w:id="0">
    <w:p w14:paraId="14273FC1" w14:textId="77777777" w:rsidR="00C644DB" w:rsidRDefault="00C644DB" w:rsidP="00F534B1">
      <w:pPr>
        <w:spacing w:after="0" w:line="240" w:lineRule="auto"/>
      </w:pPr>
      <w:r>
        <w:continuationSeparator/>
      </w:r>
    </w:p>
  </w:footnote>
  <w:footnote w:type="continuationNotice" w:id="1">
    <w:p w14:paraId="74D66506" w14:textId="77777777" w:rsidR="00C644DB" w:rsidRDefault="00C644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6FEB" w14:textId="32F14777" w:rsidR="00812FB6" w:rsidRDefault="00AA2CE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D4F77AB" wp14:editId="3F8FEE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331909863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6A6735" w14:textId="5C061D84" w:rsidR="00AA2CE7" w:rsidRPr="00AA2CE7" w:rsidRDefault="00AA2CE7" w:rsidP="00AA2CE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2CE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F77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" filled="f" stroked="f">
              <v:textbox style="mso-fit-shape-to-text:t" inset="20pt,15pt,0,0">
                <w:txbxContent>
                  <w:p w14:paraId="1B6A6735" w14:textId="5C061D84" w:rsidR="00AA2CE7" w:rsidRPr="00AA2CE7" w:rsidRDefault="00AA2CE7" w:rsidP="00AA2CE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2CE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3A6" w14:textId="534EDEBC" w:rsidR="00F534B1" w:rsidRDefault="00AA2CE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3C3C29E" wp14:editId="26A4AEF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2088708165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C1ED1C" w14:textId="1FB24EF9" w:rsidR="00AA2CE7" w:rsidRPr="00AA2CE7" w:rsidRDefault="00AA2CE7" w:rsidP="00AA2CE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2CE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3C2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4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" filled="f" stroked="f">
              <v:textbox style="mso-fit-shape-to-text:t" inset="20pt,15pt,0,0">
                <w:txbxContent>
                  <w:p w14:paraId="79C1ED1C" w14:textId="1FB24EF9" w:rsidR="00AA2CE7" w:rsidRPr="00AA2CE7" w:rsidRDefault="00AA2CE7" w:rsidP="00AA2CE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2CE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2FB6">
      <w:rPr>
        <w:noProof/>
      </w:rPr>
      <w:drawing>
        <wp:inline distT="0" distB="0" distL="0" distR="0" wp14:anchorId="4BB5C23F" wp14:editId="3AB89E09">
          <wp:extent cx="2380615" cy="513715"/>
          <wp:effectExtent l="0" t="0" r="635" b="635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615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1861" w14:textId="4C44F33A" w:rsidR="00812FB6" w:rsidRDefault="00AA2CE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33DB5B" wp14:editId="0AC25D2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903721734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8D6B4" w14:textId="3CE16D6A" w:rsidR="00AA2CE7" w:rsidRPr="00AA2CE7" w:rsidRDefault="00AA2CE7" w:rsidP="00AA2CE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2CE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3DB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4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" filled="f" stroked="f">
              <v:textbox style="mso-fit-shape-to-text:t" inset="20pt,15pt,0,0">
                <w:txbxContent>
                  <w:p w14:paraId="1DC8D6B4" w14:textId="3CE16D6A" w:rsidR="00AA2CE7" w:rsidRPr="00AA2CE7" w:rsidRDefault="00AA2CE7" w:rsidP="00AA2CE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2CE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20C"/>
    <w:multiLevelType w:val="hybridMultilevel"/>
    <w:tmpl w:val="7AAC82F8"/>
    <w:lvl w:ilvl="0" w:tplc="D24427EE">
      <w:start w:val="1"/>
      <w:numFmt w:val="decimal"/>
      <w:lvlText w:val="%1."/>
      <w:lvlJc w:val="left"/>
      <w:pPr>
        <w:ind w:left="513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7EE6196C"/>
    <w:multiLevelType w:val="hybridMultilevel"/>
    <w:tmpl w:val="BA782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78108">
    <w:abstractNumId w:val="1"/>
  </w:num>
  <w:num w:numId="2" w16cid:durableId="34382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30"/>
    <w:rsid w:val="00006CCA"/>
    <w:rsid w:val="00011421"/>
    <w:rsid w:val="000356FE"/>
    <w:rsid w:val="00050173"/>
    <w:rsid w:val="00053BA4"/>
    <w:rsid w:val="00065F57"/>
    <w:rsid w:val="00067924"/>
    <w:rsid w:val="00086EC1"/>
    <w:rsid w:val="000B1AE2"/>
    <w:rsid w:val="000C5353"/>
    <w:rsid w:val="000D635B"/>
    <w:rsid w:val="00100643"/>
    <w:rsid w:val="00101631"/>
    <w:rsid w:val="001114CB"/>
    <w:rsid w:val="001147F2"/>
    <w:rsid w:val="00121BB9"/>
    <w:rsid w:val="00123883"/>
    <w:rsid w:val="0012737F"/>
    <w:rsid w:val="001312AA"/>
    <w:rsid w:val="001364EC"/>
    <w:rsid w:val="00161BFE"/>
    <w:rsid w:val="00195071"/>
    <w:rsid w:val="001A1A04"/>
    <w:rsid w:val="001C0931"/>
    <w:rsid w:val="001C4946"/>
    <w:rsid w:val="001E6317"/>
    <w:rsid w:val="001F7457"/>
    <w:rsid w:val="00200030"/>
    <w:rsid w:val="00200412"/>
    <w:rsid w:val="00201AEB"/>
    <w:rsid w:val="002020E9"/>
    <w:rsid w:val="002022CB"/>
    <w:rsid w:val="00254DD7"/>
    <w:rsid w:val="00256821"/>
    <w:rsid w:val="002642FA"/>
    <w:rsid w:val="00265030"/>
    <w:rsid w:val="0027431E"/>
    <w:rsid w:val="00290937"/>
    <w:rsid w:val="0029448C"/>
    <w:rsid w:val="002A4050"/>
    <w:rsid w:val="002C0C51"/>
    <w:rsid w:val="002D5B4F"/>
    <w:rsid w:val="002E1D4C"/>
    <w:rsid w:val="002E3D78"/>
    <w:rsid w:val="00316CCF"/>
    <w:rsid w:val="00336A06"/>
    <w:rsid w:val="003605D3"/>
    <w:rsid w:val="00364AF5"/>
    <w:rsid w:val="00370436"/>
    <w:rsid w:val="00376F7C"/>
    <w:rsid w:val="003810CB"/>
    <w:rsid w:val="003944E4"/>
    <w:rsid w:val="003A1EA8"/>
    <w:rsid w:val="003A41DD"/>
    <w:rsid w:val="003C0004"/>
    <w:rsid w:val="00431F86"/>
    <w:rsid w:val="00450AAE"/>
    <w:rsid w:val="00457273"/>
    <w:rsid w:val="00463FF8"/>
    <w:rsid w:val="00484F21"/>
    <w:rsid w:val="004863FE"/>
    <w:rsid w:val="00493ECC"/>
    <w:rsid w:val="004C7A75"/>
    <w:rsid w:val="004E0640"/>
    <w:rsid w:val="004F0FB5"/>
    <w:rsid w:val="004F208F"/>
    <w:rsid w:val="00526216"/>
    <w:rsid w:val="005751F3"/>
    <w:rsid w:val="005A2966"/>
    <w:rsid w:val="005B0105"/>
    <w:rsid w:val="005B2D05"/>
    <w:rsid w:val="005C14C9"/>
    <w:rsid w:val="005D06A1"/>
    <w:rsid w:val="005D107F"/>
    <w:rsid w:val="005E30F3"/>
    <w:rsid w:val="0062467A"/>
    <w:rsid w:val="00645BE2"/>
    <w:rsid w:val="00666FEA"/>
    <w:rsid w:val="006807B1"/>
    <w:rsid w:val="00685249"/>
    <w:rsid w:val="006A0349"/>
    <w:rsid w:val="006C2A62"/>
    <w:rsid w:val="006C7002"/>
    <w:rsid w:val="00702D13"/>
    <w:rsid w:val="00703AC2"/>
    <w:rsid w:val="00710EC8"/>
    <w:rsid w:val="00732110"/>
    <w:rsid w:val="00733F66"/>
    <w:rsid w:val="00736848"/>
    <w:rsid w:val="00756FEB"/>
    <w:rsid w:val="007626A2"/>
    <w:rsid w:val="00781325"/>
    <w:rsid w:val="007D7F75"/>
    <w:rsid w:val="0081017C"/>
    <w:rsid w:val="00812FB6"/>
    <w:rsid w:val="008247C2"/>
    <w:rsid w:val="00862FDB"/>
    <w:rsid w:val="00880EF2"/>
    <w:rsid w:val="00886732"/>
    <w:rsid w:val="008C64A5"/>
    <w:rsid w:val="008C6903"/>
    <w:rsid w:val="008E066D"/>
    <w:rsid w:val="008E3147"/>
    <w:rsid w:val="008F4563"/>
    <w:rsid w:val="00912C95"/>
    <w:rsid w:val="00932906"/>
    <w:rsid w:val="00943F9D"/>
    <w:rsid w:val="00944BAC"/>
    <w:rsid w:val="00953FF7"/>
    <w:rsid w:val="0096327B"/>
    <w:rsid w:val="0099293C"/>
    <w:rsid w:val="009C7C23"/>
    <w:rsid w:val="009D2721"/>
    <w:rsid w:val="009F3ADF"/>
    <w:rsid w:val="009F4330"/>
    <w:rsid w:val="00A12136"/>
    <w:rsid w:val="00A139F0"/>
    <w:rsid w:val="00A238D1"/>
    <w:rsid w:val="00A3649A"/>
    <w:rsid w:val="00A470BC"/>
    <w:rsid w:val="00A519AB"/>
    <w:rsid w:val="00A56BEB"/>
    <w:rsid w:val="00A61392"/>
    <w:rsid w:val="00A6467A"/>
    <w:rsid w:val="00A7723E"/>
    <w:rsid w:val="00A84C49"/>
    <w:rsid w:val="00AA2CE7"/>
    <w:rsid w:val="00AF2463"/>
    <w:rsid w:val="00B101AE"/>
    <w:rsid w:val="00B17EC2"/>
    <w:rsid w:val="00B201BC"/>
    <w:rsid w:val="00B20C8B"/>
    <w:rsid w:val="00B31F81"/>
    <w:rsid w:val="00B556DC"/>
    <w:rsid w:val="00B64A48"/>
    <w:rsid w:val="00BA7270"/>
    <w:rsid w:val="00BB575B"/>
    <w:rsid w:val="00BE025C"/>
    <w:rsid w:val="00BE4CC3"/>
    <w:rsid w:val="00BF10F9"/>
    <w:rsid w:val="00C0031A"/>
    <w:rsid w:val="00C2041A"/>
    <w:rsid w:val="00C32EB6"/>
    <w:rsid w:val="00C36120"/>
    <w:rsid w:val="00C6112D"/>
    <w:rsid w:val="00C611F7"/>
    <w:rsid w:val="00C644DB"/>
    <w:rsid w:val="00C949E7"/>
    <w:rsid w:val="00CC47DC"/>
    <w:rsid w:val="00CC6027"/>
    <w:rsid w:val="00CD44C3"/>
    <w:rsid w:val="00CE1B41"/>
    <w:rsid w:val="00CE3C3F"/>
    <w:rsid w:val="00D03B6E"/>
    <w:rsid w:val="00D112DD"/>
    <w:rsid w:val="00D120B9"/>
    <w:rsid w:val="00D13013"/>
    <w:rsid w:val="00D2441C"/>
    <w:rsid w:val="00D26650"/>
    <w:rsid w:val="00D42059"/>
    <w:rsid w:val="00D449A7"/>
    <w:rsid w:val="00D5424D"/>
    <w:rsid w:val="00D632E1"/>
    <w:rsid w:val="00D9729C"/>
    <w:rsid w:val="00DE03B5"/>
    <w:rsid w:val="00DE1C5B"/>
    <w:rsid w:val="00E27AB5"/>
    <w:rsid w:val="00E31086"/>
    <w:rsid w:val="00E44956"/>
    <w:rsid w:val="00E50BB8"/>
    <w:rsid w:val="00E564FD"/>
    <w:rsid w:val="00E63127"/>
    <w:rsid w:val="00E6744A"/>
    <w:rsid w:val="00E7762C"/>
    <w:rsid w:val="00E94393"/>
    <w:rsid w:val="00EA767E"/>
    <w:rsid w:val="00EB53CA"/>
    <w:rsid w:val="00EE18F3"/>
    <w:rsid w:val="00F0083F"/>
    <w:rsid w:val="00F06D3A"/>
    <w:rsid w:val="00F22FDB"/>
    <w:rsid w:val="00F3221E"/>
    <w:rsid w:val="00F40442"/>
    <w:rsid w:val="00F534B1"/>
    <w:rsid w:val="00F60E7A"/>
    <w:rsid w:val="00F66EE5"/>
    <w:rsid w:val="00F75B03"/>
    <w:rsid w:val="00F96C5A"/>
    <w:rsid w:val="00F97315"/>
    <w:rsid w:val="00FB3CB8"/>
    <w:rsid w:val="00FC34A8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F63F"/>
  <w15:chartTrackingRefBased/>
  <w15:docId w15:val="{9D115D68-A025-420E-868D-0A65F7F3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30"/>
    <w:pPr>
      <w:widowControl w:val="0"/>
      <w:spacing w:after="200" w:line="276" w:lineRule="auto"/>
    </w:pPr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200030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200030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rsid w:val="002000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C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4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B1"/>
    <w:rPr>
      <w:rFonts w:asciiTheme="minorHAnsi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B1"/>
    <w:rPr>
      <w:rFonts w:ascii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050173"/>
    <w:pPr>
      <w:spacing w:after="0" w:line="240" w:lineRule="auto"/>
    </w:pPr>
    <w:rPr>
      <w:rFonts w:asciiTheme="minorHAnsi" w:hAnsiTheme="minorHAnsi" w:cstheme="minorBidi"/>
      <w:szCs w:val="22"/>
    </w:rPr>
  </w:style>
  <w:style w:type="paragraph" w:styleId="NormalWeb">
    <w:name w:val="Normal (Web)"/>
    <w:basedOn w:val="Normal"/>
    <w:uiPriority w:val="99"/>
    <w:semiHidden/>
    <w:unhideWhenUsed/>
    <w:rsid w:val="008C64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.coupahost.com/sessions/new" TargetMode="External"/><Relationship Id="rId13" Type="http://schemas.openxmlformats.org/officeDocument/2006/relationships/hyperlink" Target="mailto:arman.petrosyan@contourglobal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ontourglobal-my.sharepoint.com/:f:/p/arman_petrosyan/IgB9kFQxJTxyQJOBPRUOg_FmAREtEgOZDrXtHSSqZrqG1hY?e=dpPlr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numner.minfin.am/hy/main/eatmLinc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" TargetMode="External"/><Relationship Id="rId14" Type="http://schemas.openxmlformats.org/officeDocument/2006/relationships/hyperlink" Target="https://eservices.contourglobal.eu/armenia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769</Words>
  <Characters>4455</Characters>
  <Application>Microsoft Office Word</Application>
  <DocSecurity>0</DocSecurity>
  <Lines>81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64</cp:revision>
  <dcterms:created xsi:type="dcterms:W3CDTF">2025-10-03T06:03:00Z</dcterms:created>
  <dcterms:modified xsi:type="dcterms:W3CDTF">2026-08-21T06:35:00Z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35ddb306,4f6354e7,7c7f2845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